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5A425" w14:textId="77777777" w:rsidR="001E5A82" w:rsidRPr="00B72751" w:rsidRDefault="001E5A82" w:rsidP="00B76C25">
      <w:pPr>
        <w:textAlignment w:val="baseline"/>
        <w:rPr>
          <w:rFonts w:ascii="Proxima Nova" w:hAnsi="Proxima Nova" w:cs="Segoe UI"/>
          <w:lang w:val="en-US"/>
        </w:rPr>
      </w:pPr>
      <w:r w:rsidRPr="00B72751">
        <w:rPr>
          <w:rFonts w:ascii="Proxima Nova" w:eastAsia="Proxima Nova" w:hAnsi="Proxima Nova" w:cs="Segoe UI"/>
          <w:lang w:val="vi-VN" w:eastAsia="vi-VN" w:bidi="vi-VN"/>
        </w:rPr>
        <w:t>Bài đăng trên mạng xã hội</w:t>
      </w:r>
    </w:p>
    <w:p w14:paraId="7CD454C0" w14:textId="50D52552" w:rsidR="00B76C25" w:rsidRPr="00B72751" w:rsidRDefault="00B76C25" w:rsidP="00B76C25">
      <w:pPr>
        <w:textAlignment w:val="baseline"/>
        <w:rPr>
          <w:rFonts w:ascii="Proxima Nova" w:hAnsi="Proxima Nova" w:cs="Segoe UI"/>
          <w:lang w:val="en-US"/>
        </w:rPr>
      </w:pPr>
      <w:r w:rsidRPr="00B72751">
        <w:rPr>
          <w:rFonts w:ascii="Proxima Nova" w:eastAsia="Proxima Nova" w:hAnsi="Proxima Nova" w:cs="Segoe UI"/>
          <w:lang w:val="vi-VN" w:eastAsia="vi-VN" w:bidi="vi-VN"/>
        </w:rPr>
        <w:t> </w:t>
      </w:r>
    </w:p>
    <w:p w14:paraId="78C43365" w14:textId="77777777" w:rsidR="00B76C25" w:rsidRPr="00B72751" w:rsidRDefault="00B76C25" w:rsidP="00B76C25">
      <w:pPr>
        <w:textAlignment w:val="baseline"/>
        <w:rPr>
          <w:rFonts w:ascii="Proxima Nova" w:hAnsi="Proxima Nova" w:cs="Segoe UI"/>
          <w:lang w:val="en-US"/>
        </w:rPr>
      </w:pPr>
    </w:p>
    <w:p w14:paraId="29BB9DFF" w14:textId="77777777" w:rsidR="003F77AF" w:rsidRPr="00B72751" w:rsidRDefault="003F77AF" w:rsidP="003F77AF">
      <w:pPr>
        <w:textAlignment w:val="baseline"/>
        <w:rPr>
          <w:rFonts w:ascii="Segoe UI" w:hAnsi="Segoe UI" w:cs="Segoe UI"/>
          <w:sz w:val="18"/>
          <w:szCs w:val="18"/>
          <w:lang w:val="en-GB"/>
        </w:rPr>
      </w:pPr>
      <w:r w:rsidRPr="00B72751">
        <w:rPr>
          <w:rFonts w:ascii="Proxima Nova" w:hAnsi="Proxima Nova" w:cs="Segoe UI"/>
          <w:lang w:val="en-US" w:eastAsia="en-US" w:bidi="en-US"/>
        </w:rPr>
        <w:t>Hash Tag  </w:t>
      </w:r>
    </w:p>
    <w:p w14:paraId="1DA8F789" w14:textId="77777777" w:rsidR="003F77AF" w:rsidRPr="00B72751" w:rsidRDefault="003F77AF" w:rsidP="003F77AF">
      <w:pPr>
        <w:textAlignment w:val="baseline"/>
        <w:rPr>
          <w:rFonts w:ascii="Segoe UI" w:hAnsi="Segoe UI" w:cs="Segoe UI"/>
          <w:sz w:val="18"/>
          <w:szCs w:val="18"/>
          <w:lang w:val="en-US"/>
        </w:rPr>
      </w:pPr>
      <w:r w:rsidRPr="00B72751">
        <w:rPr>
          <w:rFonts w:ascii="Proxima Nova" w:hAnsi="Proxima Nova" w:cs="Segoe UI"/>
          <w:shd w:val="clear" w:color="auto" w:fill="FFFFFF"/>
          <w:lang w:val="en-US" w:eastAsia="en-US" w:bidi="en-US"/>
        </w:rPr>
        <w:t>#Psoriaticdisease #GPP #ArthritisMutilans #PalmoplantarPustolosis #RareDiseaseDay #psoriasiswarriors #DOyouRECOGNIZEyourself</w:t>
      </w:r>
      <w:r w:rsidRPr="00B72751">
        <w:rPr>
          <w:rFonts w:ascii="Proxima Nova" w:hAnsi="Proxima Nova" w:cs="Segoe UI"/>
          <w:lang w:val="en-US" w:eastAsia="en-US" w:bidi="en-US"/>
        </w:rPr>
        <w:t> </w:t>
      </w:r>
    </w:p>
    <w:p w14:paraId="19F4AE64" w14:textId="762D0993" w:rsidR="00B76C25" w:rsidRPr="00B72751" w:rsidRDefault="00B76C25" w:rsidP="00B76C25">
      <w:pPr>
        <w:textAlignment w:val="baseline"/>
        <w:rPr>
          <w:rFonts w:ascii="Proxima Nova" w:hAnsi="Proxima Nova" w:cs="Segoe UI"/>
          <w:lang w:val="en-US"/>
        </w:rPr>
      </w:pPr>
    </w:p>
    <w:p w14:paraId="2C51B1CB" w14:textId="77777777" w:rsidR="00B76C25" w:rsidRPr="00B72751" w:rsidRDefault="00B76C25" w:rsidP="00B76C25">
      <w:pPr>
        <w:textAlignment w:val="baseline"/>
        <w:rPr>
          <w:rFonts w:ascii="Proxima Nova" w:hAnsi="Proxima Nova" w:cs="Segoe UI"/>
          <w:lang w:val="en-US"/>
        </w:rPr>
      </w:pPr>
    </w:p>
    <w:p w14:paraId="551E7C7B" w14:textId="77777777" w:rsidR="00B76C25" w:rsidRPr="00B72751" w:rsidRDefault="00B76C25" w:rsidP="00B76C25">
      <w:pPr>
        <w:textAlignment w:val="baseline"/>
        <w:rPr>
          <w:rFonts w:ascii="Segoe UI" w:hAnsi="Segoe UI" w:cs="Segoe UI"/>
          <w:sz w:val="18"/>
          <w:szCs w:val="18"/>
          <w:lang w:val="en-US"/>
        </w:rPr>
      </w:pPr>
    </w:p>
    <w:p w14:paraId="0D9A5C52" w14:textId="77777777" w:rsidR="00B76C25" w:rsidRPr="00B72751" w:rsidRDefault="00B76C25" w:rsidP="00B76C25">
      <w:pPr>
        <w:textAlignment w:val="baseline"/>
        <w:rPr>
          <w:rFonts w:ascii="Segoe UI" w:hAnsi="Segoe UI" w:cs="Segoe UI"/>
          <w:sz w:val="18"/>
          <w:szCs w:val="18"/>
          <w:lang w:val="en-US"/>
        </w:rPr>
      </w:pPr>
      <w:r w:rsidRPr="00B72751">
        <w:rPr>
          <w:rFonts w:ascii="Proxima Nova" w:eastAsia="Proxima Nova" w:hAnsi="Proxima Nova" w:cs="Segoe UI"/>
          <w:lang w:val="vi-VN" w:eastAsia="vi-VN" w:bidi="vi-VN"/>
        </w:rPr>
        <w:t> </w:t>
      </w:r>
    </w:p>
    <w:p w14:paraId="75D45CE6" w14:textId="77777777" w:rsidR="00B76C25" w:rsidRPr="00B72751" w:rsidRDefault="00B76C25" w:rsidP="00B76C25">
      <w:pPr>
        <w:textAlignment w:val="baseline"/>
        <w:rPr>
          <w:rFonts w:ascii="Segoe UI" w:hAnsi="Segoe UI" w:cs="Segoe UI"/>
          <w:sz w:val="18"/>
          <w:szCs w:val="18"/>
          <w:lang w:val="en-US"/>
        </w:rPr>
      </w:pPr>
      <w:r w:rsidRPr="00B72751">
        <w:rPr>
          <w:rFonts w:ascii="Proxima Nova" w:eastAsia="Proxima Nova" w:hAnsi="Proxima Nova" w:cs="Segoe UI"/>
          <w:lang w:val="vi-VN" w:eastAsia="vi-VN" w:bidi="vi-VN"/>
        </w:rPr>
        <w:t> </w:t>
      </w:r>
    </w:p>
    <w:p w14:paraId="6EFCDCB6" w14:textId="03ABC02E" w:rsidR="00B76C25" w:rsidRPr="00B72751" w:rsidRDefault="00B76C25" w:rsidP="00B76C25">
      <w:pPr>
        <w:pStyle w:val="Liststycke"/>
        <w:numPr>
          <w:ilvl w:val="0"/>
          <w:numId w:val="4"/>
        </w:numPr>
        <w:textAlignment w:val="baseline"/>
        <w:rPr>
          <w:rFonts w:ascii="Segoe UI" w:eastAsia="Times New Roman" w:hAnsi="Segoe UI" w:cs="Segoe UI"/>
          <w:sz w:val="18"/>
          <w:szCs w:val="18"/>
          <w:lang w:val="en-US" w:eastAsia="sv-SE"/>
        </w:rPr>
      </w:pPr>
    </w:p>
    <w:p w14:paraId="75AC2761" w14:textId="77777777" w:rsidR="00B76C25" w:rsidRPr="00B72751" w:rsidRDefault="00B76C25" w:rsidP="00B76C25">
      <w:pPr>
        <w:textAlignment w:val="baseline"/>
        <w:rPr>
          <w:rFonts w:ascii="Segoe UI" w:hAnsi="Segoe UI" w:cs="Segoe UI"/>
          <w:sz w:val="18"/>
          <w:szCs w:val="18"/>
          <w:lang w:val="en-US"/>
        </w:rPr>
      </w:pPr>
      <w:r w:rsidRPr="00B72751">
        <w:rPr>
          <w:rFonts w:ascii="Proxima Nova" w:eastAsia="Proxima Nova" w:hAnsi="Proxima Nova" w:cs="Segoe UI"/>
          <w:lang w:val="vi-VN" w:eastAsia="vi-VN" w:bidi="vi-VN"/>
        </w:rPr>
        <w:t> </w:t>
      </w:r>
    </w:p>
    <w:p w14:paraId="686F986A" w14:textId="0475001D"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Tổ chức Y tế Thế giới định nghĩa bệnh hiếm gặp là bệnh nghiêm trọng, mãn tính hoặc tiến triển, có thể đe dọa đến tính mạng và ảnh hưởng đến một số ít người trong dân số. Các dạng bệnh vẩy nến hiếm gặp bao gồm Vẩy nến mụn mủ toàn thân, Vẩy nến thể đỏ da toàn thân và Vẩy nến thể viêm khớp. Những người sống chung với những bệnh này thường bị kỳ thị và chịu nhiều áp lực về mặt tinh thần. Ngoài ra còn có những khó khăn trong việc chẩn đoán và điều trị triệt để. IFPA đang kết nối những người mắc các dạng bệnh vẩy nến khác nhau. Hãy cùng chúng tôi nâng cao nhận thức về các bệnh vẩy nến hiếm gặp. Tham gia vào chiến dịch tuyên truyền về bệnh hiếm gặp của IFPA bằng cách chia sẻ câu chuyện của bạn trên mạng xã hội với hashtag #DOyouRECOGNIZEyourself </w:t>
      </w:r>
    </w:p>
    <w:p w14:paraId="1C37152B"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0833D35D"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xml:space="preserve">Bạn đang cần hỗ trợ? Chúng tôi có thể giúp bạn tìm các nhóm hỗ trợ, tài liệu và diễn đàn thảo luận. Hãy liên hệ với chúng tôi theo địa chỉ </w:t>
      </w:r>
      <w:hyperlink r:id="rId5" w:tgtFrame="_blank" w:history="1">
        <w:r w:rsidRPr="00B72751">
          <w:rPr>
            <w:rFonts w:ascii="Proxima Nova" w:eastAsia="Proxima Nova" w:hAnsi="Proxima Nova" w:cs="Segoe UI"/>
            <w:color w:val="0000FF"/>
            <w:u w:val="single"/>
            <w:lang w:val="vi-VN" w:eastAsia="vi-VN" w:bidi="vi-VN"/>
          </w:rPr>
          <w:t>info@ifpa-pso.com</w:t>
        </w:r>
      </w:hyperlink>
      <w:r w:rsidRPr="00B72751">
        <w:rPr>
          <w:rFonts w:ascii="Proxima Nova" w:eastAsia="Proxima Nova" w:hAnsi="Proxima Nova" w:cs="Segoe UI"/>
          <w:lang w:val="vi-VN" w:eastAsia="vi-VN" w:bidi="vi-VN"/>
        </w:rPr>
        <w:t> </w:t>
      </w:r>
    </w:p>
    <w:p w14:paraId="474047DD"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0811C227"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6422006B"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0776F898"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7A2B8C06"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73A7B3D8" w14:textId="3A51529C"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xml:space="preserve">2. </w:t>
      </w:r>
    </w:p>
    <w:p w14:paraId="03AB5471"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5ED326F9" w14:textId="2BE2617A"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Vẩy nến mụn mủ toàn thân (GPP) là bệnh vẩy nến hiếm gặp, ảnh hưởng đến mọi người theo các cách khác nhau. Khoảng 3% những người mắc bệnh vẩy nến phát triển thành bệnh vẩy nến mụn mủ. Bạn đang mắc GPP hay có người thân hoặc bạn bè nào đang mắc GPP không? Hãy truy cập GPPandMe.com để tìm thông tin quan trọng về cách thức điều trị bệnh trạng của mình và tìm hiểu thêm về các yếu tố khởi phát bệnh, v.v. Đừng ngần ngại chia sẻ câu chuyện của bạn trên mạng xã hội và tham gia IFPA nhằm nâng cao nhận thức về GPP. Sử dụng hashtag #DOyouRECOGNIZEyourself của chúng tôi </w:t>
      </w:r>
    </w:p>
    <w:p w14:paraId="658B19F0"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246EF337" w14:textId="77777777" w:rsidR="00B76C25" w:rsidRPr="00B72751" w:rsidRDefault="00B76C25" w:rsidP="00B76C25">
      <w:pPr>
        <w:jc w:val="both"/>
        <w:textAlignment w:val="baseline"/>
        <w:rPr>
          <w:rFonts w:ascii="Segoe UI" w:hAnsi="Segoe UI" w:cs="Segoe UI"/>
          <w:sz w:val="18"/>
          <w:szCs w:val="18"/>
          <w:lang w:val="vi-VN"/>
        </w:rPr>
      </w:pPr>
      <w:r w:rsidRPr="00B72751">
        <w:rPr>
          <w:lang w:val="vi-VN" w:eastAsia="vi-VN" w:bidi="vi-VN"/>
        </w:rPr>
        <w:t> </w:t>
      </w:r>
    </w:p>
    <w:p w14:paraId="4F755574"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color w:val="000000"/>
          <w:lang w:val="vi-VN" w:eastAsia="vi-VN" w:bidi="vi-VN"/>
        </w:rPr>
        <w:t> </w:t>
      </w:r>
    </w:p>
    <w:p w14:paraId="785EFC5A"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color w:val="000000"/>
          <w:lang w:val="vi-VN" w:eastAsia="vi-VN" w:bidi="vi-VN"/>
        </w:rPr>
        <w:t> </w:t>
      </w:r>
    </w:p>
    <w:p w14:paraId="6F040D04" w14:textId="569302FF"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color w:val="000000"/>
          <w:shd w:val="clear" w:color="auto" w:fill="FFFFFF"/>
          <w:lang w:val="vi-VN" w:eastAsia="vi-VN" w:bidi="vi-VN"/>
        </w:rPr>
        <w:t xml:space="preserve">3. </w:t>
      </w:r>
    </w:p>
    <w:p w14:paraId="09744A44"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color w:val="000000"/>
          <w:lang w:val="vi-VN" w:eastAsia="vi-VN" w:bidi="vi-VN"/>
        </w:rPr>
        <w:t> </w:t>
      </w:r>
    </w:p>
    <w:p w14:paraId="4D51D743" w14:textId="5187C208"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lastRenderedPageBreak/>
        <w:t>Bạn có thể biết về dạng bệnh vẩy nến thường gặp nhất được gọi là vẩy nến thể mảng hay vẩy nến thể thông thường. Nhưng bạn có biết về các dạng bệnh vẩy nến ít phổ biến hơn không? Chẳng hạn như bệnh vẩy nến mụn mủ lòng bàn tay-bàn chân, bệnh vẩy nến thể viêm khớp hoặc bệnh vẩy nến mụn mủ toàn thân. Trên #RareDiseaseDay, chúng tôi hợp tác với các hiệp hội thành viên của IFPA và cộng đồng những người mắc bệnh hiếm gặp để nâng cao nhận thức về các bệnh vẩy nến hiếm gặp.  </w:t>
      </w:r>
    </w:p>
    <w:p w14:paraId="57BC06E5"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63616C0F" w14:textId="0186B76F" w:rsidR="00B76C25" w:rsidRPr="00B72751" w:rsidRDefault="00B76C25" w:rsidP="00B76C25">
      <w:pPr>
        <w:textAlignment w:val="baseline"/>
        <w:rPr>
          <w:rFonts w:ascii="Proxima Nova" w:hAnsi="Proxima Nova" w:cs="Segoe UI"/>
          <w:lang w:val="vi-VN"/>
        </w:rPr>
      </w:pPr>
      <w:r w:rsidRPr="00B72751">
        <w:rPr>
          <w:rFonts w:ascii="Proxima Nova" w:eastAsia="Proxima Nova" w:hAnsi="Proxima Nova" w:cs="Segoe UI"/>
          <w:lang w:val="vi-VN" w:eastAsia="vi-VN" w:bidi="vi-VN"/>
        </w:rPr>
        <w:t>Tìm hiểu thêm về các dạng bệnh vẩy nến hiếm gặp trong báo cáo mới của IFPA “Bệnh hiếm gặp là gì?” </w:t>
      </w:r>
    </w:p>
    <w:p w14:paraId="2837C364" w14:textId="7E4F914B" w:rsidR="00B76C25" w:rsidRPr="00B72751" w:rsidRDefault="00B76C25" w:rsidP="00B76C25">
      <w:pPr>
        <w:textAlignment w:val="baseline"/>
        <w:rPr>
          <w:rFonts w:ascii="Proxima Nova" w:hAnsi="Proxima Nova" w:cs="Segoe UI"/>
          <w:lang w:val="vi-VN"/>
        </w:rPr>
      </w:pPr>
    </w:p>
    <w:p w14:paraId="22B89F7F" w14:textId="4BED261A" w:rsidR="00B76C25" w:rsidRPr="00B72751" w:rsidRDefault="00B72751" w:rsidP="00B76C25">
      <w:pPr>
        <w:pStyle w:val="paragraph"/>
        <w:spacing w:before="0" w:beforeAutospacing="0" w:after="0" w:afterAutospacing="0"/>
        <w:textAlignment w:val="baseline"/>
        <w:rPr>
          <w:rFonts w:ascii="Proxima Nova" w:hAnsi="Proxima Nova" w:cs="Segoe UI"/>
          <w:sz w:val="22"/>
          <w:szCs w:val="22"/>
          <w:lang w:val="vi-VN"/>
        </w:rPr>
      </w:pPr>
      <w:hyperlink r:id="rId6" w:history="1">
        <w:r w:rsidR="00B76C25" w:rsidRPr="00B72751">
          <w:rPr>
            <w:rStyle w:val="Hyperlnk"/>
            <w:rFonts w:ascii="Proxima Nova" w:eastAsia="Proxima Nova" w:hAnsi="Proxima Nova" w:cs="Segoe UI"/>
            <w:sz w:val="22"/>
            <w:szCs w:val="22"/>
            <w:lang w:val="vi-VN" w:eastAsia="vi-VN" w:bidi="vi-VN"/>
          </w:rPr>
          <w:t>https://cms.ifpa-pso.com/admin/entries/resourcesTools/32893-what-are-rare-diseases</w:t>
        </w:r>
      </w:hyperlink>
      <w:r w:rsidR="00B76C25" w:rsidRPr="00B72751">
        <w:rPr>
          <w:rStyle w:val="eop"/>
          <w:rFonts w:ascii="Proxima Nova" w:eastAsia="Proxima Nova" w:hAnsi="Proxima Nova" w:cs="Segoe UI"/>
          <w:sz w:val="22"/>
          <w:szCs w:val="22"/>
          <w:lang w:val="vi-VN" w:eastAsia="vi-VN" w:bidi="vi-VN"/>
        </w:rPr>
        <w:t>  </w:t>
      </w:r>
    </w:p>
    <w:p w14:paraId="4D85D7E7" w14:textId="77777777" w:rsidR="00B76C25" w:rsidRPr="00B72751" w:rsidRDefault="00B76C25" w:rsidP="00B76C25">
      <w:pPr>
        <w:textAlignment w:val="baseline"/>
        <w:rPr>
          <w:rFonts w:ascii="Segoe UI" w:hAnsi="Segoe UI" w:cs="Segoe UI"/>
          <w:sz w:val="18"/>
          <w:szCs w:val="18"/>
          <w:lang w:val="vi-VN"/>
        </w:rPr>
      </w:pPr>
    </w:p>
    <w:p w14:paraId="2B7B78BB"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6635E5F4"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3CC3A3A6"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3869E142"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50F38588" w14:textId="7C032DA6"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xml:space="preserve">4. </w:t>
      </w:r>
    </w:p>
    <w:p w14:paraId="2956831B"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76F06E55"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xml:space="preserve">Cộng đồng những người mắc bệnh vẩy nến đoàn kết để yêu cầu hành động. Chúng ta cùng nhau sẽ có đủ sức mạnh để tạo ra thay đổi cho tất cả mọi người ở khắp mọi nơi, những người đang sống chung với bất kỳ dạng bệnh vẩy nến nào. Hãy động viên bạn bè và người thân của bạn đang sống chung với các dạng bệnh vẩy nến hiếm gặp. Truy cập </w:t>
      </w:r>
      <w:hyperlink r:id="rId7" w:tgtFrame="_blank" w:history="1">
        <w:r w:rsidRPr="00B72751">
          <w:rPr>
            <w:rFonts w:ascii="Proxima Nova" w:eastAsia="Proxima Nova" w:hAnsi="Proxima Nova" w:cs="Segoe UI"/>
            <w:color w:val="0000FF"/>
            <w:u w:val="single"/>
            <w:lang w:val="vi-VN" w:eastAsia="vi-VN" w:bidi="vi-VN"/>
          </w:rPr>
          <w:t>https://cms.ifpa-pso.com/tools/Now-Act-petition.pdf</w:t>
        </w:r>
      </w:hyperlink>
      <w:r w:rsidRPr="00B72751">
        <w:rPr>
          <w:rFonts w:ascii="Proxima Nova" w:eastAsia="Proxima Nova" w:hAnsi="Proxima Nova" w:cs="Segoe UI"/>
          <w:color w:val="F04800"/>
          <w:u w:val="single"/>
          <w:lang w:val="vi-VN" w:eastAsia="vi-VN" w:bidi="vi-VN"/>
        </w:rPr>
        <w:t xml:space="preserve"> </w:t>
      </w:r>
      <w:r w:rsidRPr="00B72751">
        <w:rPr>
          <w:rFonts w:ascii="Proxima Nova" w:eastAsia="Proxima Nova" w:hAnsi="Proxima Nova" w:cs="Segoe UI"/>
          <w:color w:val="000000"/>
          <w:lang w:val="vi-VN" w:eastAsia="vi-VN" w:bidi="vi-VN"/>
        </w:rPr>
        <w:t>để được hướng dẫn. </w:t>
      </w:r>
    </w:p>
    <w:p w14:paraId="00C5B6AF"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color w:val="000000"/>
          <w:lang w:val="vi-VN" w:eastAsia="vi-VN" w:bidi="vi-VN"/>
        </w:rPr>
        <w:t> </w:t>
      </w:r>
    </w:p>
    <w:p w14:paraId="530ED7AB" w14:textId="23659620"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color w:val="92D050"/>
          <w:lang w:val="vi-VN" w:eastAsia="vi-VN" w:bidi="vi-VN"/>
        </w:rPr>
        <w:t>  </w:t>
      </w:r>
    </w:p>
    <w:p w14:paraId="7B74AE95" w14:textId="77777777" w:rsidR="00B76C25" w:rsidRPr="00B72751" w:rsidRDefault="00B76C25" w:rsidP="00B76C25">
      <w:pPr>
        <w:textAlignment w:val="baseline"/>
        <w:rPr>
          <w:rFonts w:ascii="Segoe UI" w:hAnsi="Segoe UI" w:cs="Segoe UI"/>
          <w:sz w:val="18"/>
          <w:szCs w:val="18"/>
          <w:lang w:val="vi-VN"/>
        </w:rPr>
      </w:pPr>
      <w:r w:rsidRPr="00B72751">
        <w:rPr>
          <w:rFonts w:ascii="Segoe UI" w:eastAsia="Segoe UI" w:hAnsi="Segoe UI" w:cs="Segoe UI"/>
          <w:sz w:val="18"/>
          <w:szCs w:val="18"/>
          <w:lang w:val="vi-VN" w:eastAsia="vi-VN" w:bidi="vi-VN"/>
        </w:rPr>
        <w:t> </w:t>
      </w:r>
    </w:p>
    <w:p w14:paraId="465A86CF"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color w:val="000000"/>
          <w:lang w:val="vi-VN" w:eastAsia="vi-VN" w:bidi="vi-VN"/>
        </w:rPr>
        <w:t> </w:t>
      </w:r>
    </w:p>
    <w:p w14:paraId="19F296A2"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color w:val="F04800"/>
          <w:lang w:val="vi-VN" w:eastAsia="vi-VN" w:bidi="vi-VN"/>
        </w:rPr>
        <w:t> </w:t>
      </w:r>
    </w:p>
    <w:p w14:paraId="0A8979C1" w14:textId="244046FB"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color w:val="000000"/>
          <w:shd w:val="clear" w:color="auto" w:fill="FFFFFF"/>
          <w:lang w:val="vi-VN" w:eastAsia="vi-VN" w:bidi="vi-VN"/>
        </w:rPr>
        <w:t xml:space="preserve">5. </w:t>
      </w:r>
    </w:p>
    <w:p w14:paraId="57109DBB"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color w:val="000000"/>
          <w:lang w:val="vi-VN" w:eastAsia="vi-VN" w:bidi="vi-VN"/>
        </w:rPr>
        <w:t> </w:t>
      </w:r>
    </w:p>
    <w:p w14:paraId="337FE6C0"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color w:val="000000"/>
          <w:lang w:val="vi-VN" w:eastAsia="vi-VN" w:bidi="vi-VN"/>
        </w:rPr>
        <w:t> </w:t>
      </w:r>
    </w:p>
    <w:p w14:paraId="4CC42918" w14:textId="532F6779"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color w:val="000000"/>
          <w:shd w:val="clear" w:color="auto" w:fill="FFFFFF"/>
          <w:lang w:val="vi-VN" w:eastAsia="vi-VN" w:bidi="vi-VN"/>
        </w:rPr>
        <w:t>IFPA quyết tâm đấu tranh vì tất cả những người đang phải sống chung với bệnh vẩy nến, bao gồm cả những người đang mắc các dạng bệnh vẩy nến hiếm gặp như GPP. Hãy tham gia cùng chúng tôi để thực hiện sứ mệnh này và bắt đầu bằng cách tìm hiểu thêm về GPP. Xem cuộc hội thảo trên web của IFPA về GPP và nghe thêm thông tin về bệnh này từ Bác sĩ Luigi Naldi và người bảo vệ quyền lợi bệnh nhân Christine Jones.</w:t>
      </w:r>
      <w:r w:rsidRPr="00B72751">
        <w:rPr>
          <w:rFonts w:ascii="Proxima Nova" w:eastAsia="Proxima Nova" w:hAnsi="Proxima Nova" w:cs="Segoe UI"/>
          <w:color w:val="000000"/>
          <w:lang w:val="vi-VN" w:eastAsia="vi-VN" w:bidi="vi-VN"/>
        </w:rPr>
        <w:t> </w:t>
      </w:r>
    </w:p>
    <w:p w14:paraId="1C69534A"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color w:val="000000"/>
          <w:lang w:val="vi-VN" w:eastAsia="vi-VN" w:bidi="vi-VN"/>
        </w:rPr>
        <w:t> </w:t>
      </w:r>
    </w:p>
    <w:p w14:paraId="0FAD01FF" w14:textId="43AC3241" w:rsidR="00B76C25" w:rsidRPr="00B72751" w:rsidRDefault="00B76C25" w:rsidP="00B76C25">
      <w:pPr>
        <w:jc w:val="both"/>
        <w:textAlignment w:val="baseline"/>
        <w:rPr>
          <w:rFonts w:ascii="Proxima Nova" w:hAnsi="Proxima Nova" w:cs="Segoe UI"/>
          <w:color w:val="000000"/>
          <w:shd w:val="clear" w:color="auto" w:fill="FFFFFF"/>
          <w:lang w:val="vi-VN"/>
        </w:rPr>
      </w:pPr>
    </w:p>
    <w:p w14:paraId="37AFC6D5" w14:textId="7706E524" w:rsidR="00C63D63" w:rsidRPr="00B72751" w:rsidRDefault="00B72751" w:rsidP="00B76C25">
      <w:pPr>
        <w:jc w:val="both"/>
        <w:textAlignment w:val="baseline"/>
        <w:rPr>
          <w:rFonts w:ascii="Proxima Nova" w:hAnsi="Proxima Nova" w:cs="Segoe UI"/>
          <w:color w:val="000000"/>
          <w:shd w:val="clear" w:color="auto" w:fill="FFFFFF"/>
          <w:lang w:val="vi-VN"/>
        </w:rPr>
      </w:pPr>
      <w:hyperlink r:id="rId8" w:history="1">
        <w:r w:rsidR="00C63D63" w:rsidRPr="00B72751">
          <w:rPr>
            <w:rStyle w:val="Hyperlnk"/>
            <w:rFonts w:ascii="Proxima Nova" w:eastAsia="Proxima Nova" w:hAnsi="Proxima Nova" w:cs="Segoe UI"/>
            <w:shd w:val="clear" w:color="auto" w:fill="FFFFFF"/>
            <w:lang w:val="vi-VN" w:eastAsia="vi-VN" w:bidi="vi-VN"/>
          </w:rPr>
          <w:t>https://ifpa-pso.com/resources-tools/generalized-pustular-psoriasis-do-you-recognize-yourself</w:t>
        </w:r>
      </w:hyperlink>
    </w:p>
    <w:p w14:paraId="6D7E528A" w14:textId="77777777" w:rsidR="00C63D63" w:rsidRPr="00B72751" w:rsidRDefault="00C63D63" w:rsidP="00B76C25">
      <w:pPr>
        <w:jc w:val="both"/>
        <w:textAlignment w:val="baseline"/>
        <w:rPr>
          <w:rFonts w:ascii="Proxima Nova" w:hAnsi="Proxima Nova" w:cs="Segoe UI"/>
          <w:color w:val="000000"/>
          <w:shd w:val="clear" w:color="auto" w:fill="FFFFFF"/>
          <w:lang w:val="vi-VN"/>
        </w:rPr>
      </w:pPr>
    </w:p>
    <w:p w14:paraId="561D665D" w14:textId="77777777" w:rsidR="00C63D63" w:rsidRPr="00B72751" w:rsidRDefault="00C63D63" w:rsidP="00B76C25">
      <w:pPr>
        <w:jc w:val="both"/>
        <w:textAlignment w:val="baseline"/>
        <w:rPr>
          <w:rFonts w:ascii="Segoe UI" w:hAnsi="Segoe UI" w:cs="Segoe UI"/>
          <w:sz w:val="18"/>
          <w:szCs w:val="18"/>
          <w:lang w:val="vi-VN"/>
        </w:rPr>
      </w:pPr>
    </w:p>
    <w:p w14:paraId="7B324B61"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color w:val="000000"/>
          <w:lang w:val="vi-VN" w:eastAsia="vi-VN" w:bidi="vi-VN"/>
        </w:rPr>
        <w:t> </w:t>
      </w:r>
    </w:p>
    <w:p w14:paraId="5C1F5F7C"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3A9F0298"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0133664D"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2BE84CB9"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09D42A41"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lastRenderedPageBreak/>
        <w:t> </w:t>
      </w:r>
    </w:p>
    <w:p w14:paraId="2B65C4D0"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7A3C1C70" w14:textId="22C2CBCB"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xml:space="preserve">6. </w:t>
      </w:r>
    </w:p>
    <w:p w14:paraId="6F1BF812"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1F08CB0B"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2F622C41" w14:textId="7406D5E3"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Bạn có biết rằng tinh thần căng thẳng có thể là một nguyên nhân rất lớn làm khởi phát bệnh ở những người đang sống chung với GPP không? Có tới 83% số người được hỏi trong một cuộc khảo sát trực tuyến cho rằng bệnh khởi phát do căng thẳng về tinh thần.  </w:t>
      </w:r>
    </w:p>
    <w:p w14:paraId="6448897C"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4DCF4C03"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Để tìm hiểu thêm về việc những người đang mắc căn bệnh này trải qua những gì, hãy đọc báo cáo mới của IFPA với tiêu đề “Tác động của bệnh vẩy nến mụn mủ toàn thân xét từ quan điểm của những người đang sống chung với bệnh trạng: Kết quả khảo sát trực tuyến” </w:t>
      </w:r>
    </w:p>
    <w:p w14:paraId="24A3F37F"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48403B26"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6329FD44" w14:textId="7826401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shd w:val="clear" w:color="auto" w:fill="FFFFFF"/>
          <w:lang w:val="vi-VN" w:eastAsia="vi-VN" w:bidi="vi-VN"/>
        </w:rPr>
        <w:t xml:space="preserve">7.  </w:t>
      </w:r>
    </w:p>
    <w:p w14:paraId="5CE5F916"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7D91A398"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6C6841A7" w14:textId="21BECF73" w:rsidR="00B76C25" w:rsidRPr="00B72751" w:rsidRDefault="00CF1306" w:rsidP="00CF1306">
      <w:pPr>
        <w:textAlignment w:val="baseline"/>
        <w:rPr>
          <w:rFonts w:ascii="Proxima Nova" w:hAnsi="Proxima Nova" w:cs="Segoe UI"/>
          <w:shd w:val="clear" w:color="auto" w:fill="FFFFFF"/>
          <w:lang w:val="vi-VN"/>
        </w:rPr>
      </w:pPr>
      <w:r w:rsidRPr="00B72751">
        <w:rPr>
          <w:rFonts w:ascii="Proxima Nova" w:eastAsia="Proxima Nova" w:hAnsi="Proxima Nova" w:cs="Segoe UI"/>
          <w:shd w:val="clear" w:color="auto" w:fill="FFFFFF"/>
          <w:lang w:val="vi-VN" w:eastAsia="vi-VN" w:bidi="vi-VN"/>
        </w:rPr>
        <w:t xml:space="preserve">Lắng nghe trải nghiệm trực tiếp của EmmyLou về cảm giác sống chung với các dạng bệnh vẩy nến hiếm gặp. </w:t>
      </w:r>
    </w:p>
    <w:p w14:paraId="7D4DA9C4" w14:textId="2776C1DC" w:rsidR="00CF1306" w:rsidRPr="00B72751" w:rsidRDefault="00CF1306" w:rsidP="00CF1306">
      <w:pPr>
        <w:textAlignment w:val="baseline"/>
        <w:rPr>
          <w:rFonts w:ascii="Proxima Nova" w:hAnsi="Proxima Nova" w:cs="Segoe UI"/>
          <w:shd w:val="clear" w:color="auto" w:fill="FFFFFF"/>
          <w:lang w:val="vi-VN"/>
        </w:rPr>
      </w:pPr>
    </w:p>
    <w:p w14:paraId="11F7DFEE" w14:textId="6D565A1E" w:rsidR="00CF1306" w:rsidRPr="00B72751" w:rsidRDefault="00CF1306" w:rsidP="00CF1306">
      <w:pPr>
        <w:textAlignment w:val="baseline"/>
        <w:rPr>
          <w:rFonts w:ascii="Proxima Nova" w:hAnsi="Proxima Nova" w:cs="Segoe UI"/>
          <w:shd w:val="clear" w:color="auto" w:fill="FFFFFF"/>
          <w:lang w:val="vi-VN"/>
        </w:rPr>
      </w:pPr>
    </w:p>
    <w:p w14:paraId="24CC14A1" w14:textId="0BC62BCC" w:rsidR="00CF1306" w:rsidRPr="00B72751" w:rsidRDefault="00B72751" w:rsidP="00CF1306">
      <w:pPr>
        <w:textAlignment w:val="baseline"/>
        <w:rPr>
          <w:rFonts w:ascii="Proxima Nova" w:hAnsi="Proxima Nova" w:cs="Segoe UI"/>
          <w:shd w:val="clear" w:color="auto" w:fill="FFFFFF"/>
          <w:lang w:val="vi-VN"/>
        </w:rPr>
      </w:pPr>
      <w:hyperlink r:id="rId9" w:history="1">
        <w:r w:rsidR="00CF1306" w:rsidRPr="00B72751">
          <w:rPr>
            <w:rStyle w:val="Hyperlnk"/>
            <w:rFonts w:ascii="Proxima Nova" w:eastAsia="Proxima Nova" w:hAnsi="Proxima Nova" w:cs="Segoe UI"/>
            <w:shd w:val="clear" w:color="auto" w:fill="FFFFFF"/>
            <w:lang w:val="vi-VN" w:eastAsia="vi-VN" w:bidi="vi-VN"/>
          </w:rPr>
          <w:t>https://ifpa-pso.com/resources-tools/emmylou-shares-her-story-with-rare-psoriatic-disease</w:t>
        </w:r>
      </w:hyperlink>
    </w:p>
    <w:p w14:paraId="6AF8E8DD" w14:textId="77777777" w:rsidR="00CF1306" w:rsidRPr="00B72751" w:rsidRDefault="00CF1306" w:rsidP="00CF1306">
      <w:pPr>
        <w:textAlignment w:val="baseline"/>
        <w:rPr>
          <w:rFonts w:ascii="Proxima Nova" w:hAnsi="Proxima Nova" w:cs="Segoe UI"/>
          <w:shd w:val="clear" w:color="auto" w:fill="FFFFFF"/>
          <w:lang w:val="vi-VN"/>
        </w:rPr>
      </w:pPr>
    </w:p>
    <w:p w14:paraId="06F5EA98" w14:textId="2335731B" w:rsidR="00CF1306" w:rsidRPr="00B72751" w:rsidRDefault="00CF1306" w:rsidP="00CF1306">
      <w:pPr>
        <w:textAlignment w:val="baseline"/>
        <w:rPr>
          <w:rFonts w:ascii="Proxima Nova" w:hAnsi="Proxima Nova" w:cs="Segoe UI"/>
          <w:shd w:val="clear" w:color="auto" w:fill="FFFFFF"/>
          <w:lang w:val="vi-VN"/>
        </w:rPr>
      </w:pPr>
    </w:p>
    <w:p w14:paraId="548D9AE4" w14:textId="577BECA0" w:rsidR="00CF1306" w:rsidRPr="00B72751" w:rsidRDefault="00CF1306" w:rsidP="00CF1306">
      <w:pPr>
        <w:textAlignment w:val="baseline"/>
        <w:rPr>
          <w:rFonts w:ascii="Proxima Nova" w:hAnsi="Proxima Nova" w:cs="Segoe UI"/>
          <w:shd w:val="clear" w:color="auto" w:fill="FFFFFF"/>
          <w:lang w:val="vi-VN"/>
        </w:rPr>
      </w:pPr>
    </w:p>
    <w:p w14:paraId="43249300" w14:textId="77777777" w:rsidR="0053107E" w:rsidRPr="00B72751" w:rsidRDefault="0053107E" w:rsidP="00CF1306">
      <w:pPr>
        <w:textAlignment w:val="baseline"/>
        <w:rPr>
          <w:rFonts w:ascii="Segoe UI" w:hAnsi="Segoe UI" w:cs="Segoe UI"/>
          <w:sz w:val="18"/>
          <w:szCs w:val="18"/>
          <w:lang w:val="vi-VN"/>
        </w:rPr>
      </w:pPr>
    </w:p>
    <w:p w14:paraId="76ABA7F3"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32571CAD" w14:textId="38E53D51" w:rsidR="00B76C25" w:rsidRPr="00B72751" w:rsidRDefault="00B76C25" w:rsidP="00B76C25">
      <w:pPr>
        <w:textAlignment w:val="baseline"/>
        <w:rPr>
          <w:rFonts w:ascii="Proxima Nova" w:hAnsi="Proxima Nova" w:cs="Segoe UI"/>
          <w:shd w:val="clear" w:color="auto" w:fill="FFFFFF"/>
          <w:lang w:val="vi-VN"/>
        </w:rPr>
      </w:pPr>
      <w:r w:rsidRPr="00B72751">
        <w:rPr>
          <w:rFonts w:ascii="Proxima Nova" w:eastAsia="Proxima Nova" w:hAnsi="Proxima Nova" w:cs="Segoe UI"/>
          <w:shd w:val="clear" w:color="auto" w:fill="FFFFFF"/>
          <w:lang w:val="vi-VN" w:eastAsia="vi-VN" w:bidi="vi-VN"/>
        </w:rPr>
        <w:t xml:space="preserve">8. Lắng nghe trải nghiệm trực tiếp của Chiara về cảm giác sống chung với các dạng bệnh vẩy nến hiếm gặp. </w:t>
      </w:r>
    </w:p>
    <w:p w14:paraId="52E9018B" w14:textId="4FED1BE5" w:rsidR="00CF1306" w:rsidRPr="00B72751" w:rsidRDefault="00CF1306" w:rsidP="00B76C25">
      <w:pPr>
        <w:textAlignment w:val="baseline"/>
        <w:rPr>
          <w:rFonts w:ascii="Proxima Nova" w:hAnsi="Proxima Nova" w:cs="Segoe UI"/>
          <w:shd w:val="clear" w:color="auto" w:fill="FFFFFF"/>
          <w:lang w:val="vi-VN"/>
        </w:rPr>
      </w:pPr>
    </w:p>
    <w:p w14:paraId="5653F755" w14:textId="77777777" w:rsidR="00CF1306" w:rsidRPr="00B72751" w:rsidRDefault="00CF1306" w:rsidP="00B76C25">
      <w:pPr>
        <w:textAlignment w:val="baseline"/>
        <w:rPr>
          <w:rFonts w:ascii="Segoe UI" w:hAnsi="Segoe UI" w:cs="Segoe UI"/>
          <w:sz w:val="18"/>
          <w:szCs w:val="18"/>
          <w:lang w:val="vi-VN"/>
        </w:rPr>
      </w:pPr>
    </w:p>
    <w:p w14:paraId="52F3D504" w14:textId="0C8E450C" w:rsidR="00B76C25" w:rsidRPr="00B72751" w:rsidRDefault="009A66F9"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https://ifpa-pso.com/resources-tools/chiara-shares-her-story-with-erythrodermic-psoriasis</w:t>
      </w:r>
    </w:p>
    <w:p w14:paraId="6F3FCED2" w14:textId="77777777"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0FCA5A91" w14:textId="77777777" w:rsidR="009A66F9" w:rsidRPr="00B72751" w:rsidRDefault="009A66F9" w:rsidP="00B76C25">
      <w:pPr>
        <w:textAlignment w:val="baseline"/>
        <w:rPr>
          <w:lang w:val="vi-VN"/>
        </w:rPr>
      </w:pPr>
    </w:p>
    <w:p w14:paraId="7DEE3C5B" w14:textId="6101380D" w:rsidR="00B76C25" w:rsidRPr="00B72751" w:rsidRDefault="00B76C25" w:rsidP="00B76C25">
      <w:pPr>
        <w:textAlignment w:val="baseline"/>
        <w:rPr>
          <w:rFonts w:ascii="Segoe UI" w:hAnsi="Segoe UI" w:cs="Segoe UI"/>
          <w:sz w:val="18"/>
          <w:szCs w:val="18"/>
          <w:lang w:val="vi-VN"/>
        </w:rPr>
      </w:pPr>
      <w:r w:rsidRPr="00B72751">
        <w:rPr>
          <w:lang w:val="vi-VN" w:eastAsia="vi-VN" w:bidi="vi-VN"/>
        </w:rPr>
        <w:t> </w:t>
      </w:r>
    </w:p>
    <w:p w14:paraId="42361F88" w14:textId="77777777" w:rsidR="00CF1306" w:rsidRPr="00B72751" w:rsidRDefault="00CF1306" w:rsidP="00B76C25">
      <w:pPr>
        <w:jc w:val="both"/>
        <w:textAlignment w:val="baseline"/>
        <w:rPr>
          <w:lang w:val="vi-VN"/>
        </w:rPr>
      </w:pPr>
      <w:r w:rsidRPr="00B72751">
        <w:rPr>
          <w:lang w:val="vi-VN" w:eastAsia="vi-VN" w:bidi="vi-VN"/>
        </w:rPr>
        <w:t xml:space="preserve">9.  </w:t>
      </w:r>
    </w:p>
    <w:p w14:paraId="378E68D1" w14:textId="7BD672C8" w:rsidR="00B76C25" w:rsidRPr="00B72751" w:rsidRDefault="00B76C25" w:rsidP="00B76C25">
      <w:pPr>
        <w:jc w:val="both"/>
        <w:textAlignment w:val="baseline"/>
        <w:rPr>
          <w:rFonts w:ascii="Segoe UI" w:hAnsi="Segoe UI" w:cs="Segoe UI"/>
          <w:sz w:val="18"/>
          <w:szCs w:val="18"/>
          <w:lang w:val="vi-VN"/>
        </w:rPr>
      </w:pPr>
      <w:r w:rsidRPr="00B72751">
        <w:rPr>
          <w:lang w:val="vi-VN" w:eastAsia="vi-VN" w:bidi="vi-VN"/>
        </w:rPr>
        <w:t>Có rất nhiều khó khăn khi nghiên cứu về các dạng bệnh vẩy nến hiếm gặp. GPP, bệnh vẩy nến thể viêm khớp và bệnh vẩy nến mụn mủ bàn tay-bàn chân thuộc nhóm bệnh được xếp vào nhóm bệnh hiếm gặp. Điều này có nghĩa là chúng chưa được ngành dược phẩm chấp nhận vì khu vực tư nhân không có nhiều động lực tài chính để sản xuất và tiếp thị các loại thuốc mới để điều trị hoặc phòng ngừa các dạng bệnh này.  </w:t>
      </w:r>
    </w:p>
    <w:p w14:paraId="6D57FA35" w14:textId="77777777" w:rsidR="00B76C25" w:rsidRPr="00B72751" w:rsidRDefault="00B76C25" w:rsidP="00B76C25">
      <w:pPr>
        <w:jc w:val="both"/>
        <w:textAlignment w:val="baseline"/>
        <w:rPr>
          <w:rFonts w:ascii="Segoe UI" w:hAnsi="Segoe UI" w:cs="Segoe UI"/>
          <w:sz w:val="18"/>
          <w:szCs w:val="18"/>
          <w:lang w:val="vi-VN"/>
        </w:rPr>
      </w:pPr>
      <w:r w:rsidRPr="00B72751">
        <w:rPr>
          <w:lang w:val="vi-VN" w:eastAsia="vi-VN" w:bidi="vi-VN"/>
        </w:rPr>
        <w:t> </w:t>
      </w:r>
    </w:p>
    <w:p w14:paraId="6326ACC0" w14:textId="73643467" w:rsidR="00B76C25" w:rsidRPr="00B72751" w:rsidRDefault="00B76C25" w:rsidP="00B76C25">
      <w:pPr>
        <w:jc w:val="both"/>
        <w:textAlignment w:val="baseline"/>
        <w:rPr>
          <w:rFonts w:ascii="Segoe UI" w:hAnsi="Segoe UI" w:cs="Segoe UI"/>
          <w:sz w:val="18"/>
          <w:szCs w:val="18"/>
          <w:lang w:val="vi-VN"/>
        </w:rPr>
      </w:pPr>
      <w:r w:rsidRPr="00B72751">
        <w:rPr>
          <w:lang w:val="vi-VN" w:eastAsia="vi-VN" w:bidi="vi-VN"/>
        </w:rPr>
        <w:t>Có nhu cầu cấp thiết để thúc đẩy nghiên cứu về việc phát triển dịch vụ chăm sóc và điều trị những bệnh trạng này.</w:t>
      </w:r>
    </w:p>
    <w:p w14:paraId="5DBE385C" w14:textId="77777777" w:rsidR="00B76C25" w:rsidRPr="00B72751" w:rsidRDefault="00B76C25" w:rsidP="00B76C25">
      <w:pPr>
        <w:jc w:val="both"/>
        <w:textAlignment w:val="baseline"/>
        <w:rPr>
          <w:rFonts w:ascii="Segoe UI" w:hAnsi="Segoe UI" w:cs="Segoe UI"/>
          <w:sz w:val="18"/>
          <w:szCs w:val="18"/>
          <w:lang w:val="vi-VN"/>
        </w:rPr>
      </w:pPr>
      <w:r w:rsidRPr="00B72751">
        <w:rPr>
          <w:lang w:val="vi-VN" w:eastAsia="vi-VN" w:bidi="vi-VN"/>
        </w:rPr>
        <w:t> </w:t>
      </w:r>
    </w:p>
    <w:p w14:paraId="65850FDD" w14:textId="51819FC6" w:rsidR="00B76C25" w:rsidRPr="00B72751" w:rsidRDefault="00B76C25" w:rsidP="00B76C25">
      <w:pPr>
        <w:jc w:val="both"/>
        <w:textAlignment w:val="baseline"/>
        <w:rPr>
          <w:rFonts w:ascii="Segoe UI" w:hAnsi="Segoe UI" w:cs="Segoe UI"/>
          <w:sz w:val="18"/>
          <w:szCs w:val="18"/>
          <w:lang w:val="vi-VN"/>
        </w:rPr>
      </w:pPr>
      <w:r w:rsidRPr="00B72751">
        <w:rPr>
          <w:lang w:val="vi-VN" w:eastAsia="vi-VN" w:bidi="vi-VN"/>
        </w:rPr>
        <w:lastRenderedPageBreak/>
        <w:t>Chúng ta cũng có thể thấy được điều gì đó trong những câu trả lời từ cuộc khảo sát trực tuyến mà IFPA đã thực hiện cùng với các tổ chức khác. Chỉ khoảng một phần ba số người tham gia khảo sát (32%) cảm thấy bệnh trạng của mình được kiểm soát tốt nhờ phương án điều trị họ đang tiếp nhận.  </w:t>
      </w:r>
    </w:p>
    <w:p w14:paraId="3CBE8773" w14:textId="77777777" w:rsidR="00B76C25" w:rsidRPr="00B72751" w:rsidRDefault="00B76C25" w:rsidP="00B76C25">
      <w:pPr>
        <w:textAlignment w:val="baseline"/>
        <w:rPr>
          <w:rFonts w:ascii="Segoe UI" w:hAnsi="Segoe UI" w:cs="Segoe UI"/>
          <w:sz w:val="18"/>
          <w:szCs w:val="18"/>
          <w:lang w:val="vi-VN"/>
        </w:rPr>
      </w:pPr>
      <w:r w:rsidRPr="00B72751">
        <w:rPr>
          <w:lang w:val="vi-VN" w:eastAsia="vi-VN" w:bidi="vi-VN"/>
        </w:rPr>
        <w:t> </w:t>
      </w:r>
    </w:p>
    <w:p w14:paraId="745F0B69" w14:textId="5E4A1D22" w:rsidR="00B76C25" w:rsidRPr="00B72751" w:rsidRDefault="00B76C25" w:rsidP="00B76C25">
      <w:pPr>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Để tìm hiểu thêm về việc những người đang mắc căn bệnh này trải qua những gì, hãy đọc báo cáo mới của IFPA với tiêu đề “</w:t>
      </w:r>
      <w:hyperlink r:id="rId10" w:tgtFrame="_blank" w:history="1">
        <w:r w:rsidRPr="00B72751">
          <w:rPr>
            <w:rFonts w:ascii="Segoe UI" w:eastAsia="Segoe UI" w:hAnsi="Segoe UI" w:cs="Segoe UI"/>
            <w:color w:val="0000FF"/>
            <w:sz w:val="18"/>
            <w:szCs w:val="18"/>
            <w:u w:val="single"/>
            <w:lang w:val="vi-VN" w:eastAsia="vi-VN" w:bidi="vi-VN"/>
          </w:rPr>
          <w:t>https://ifpa-pso.com/resources-tools/</w:t>
        </w:r>
        <w:r w:rsidRPr="00B72751">
          <w:rPr>
            <w:color w:val="0000FF"/>
            <w:u w:val="single"/>
            <w:lang w:val="vi-VN" w:eastAsia="vi-VN" w:bidi="vi-VN"/>
          </w:rPr>
          <w:t>resolution-addressing-the-challenges-of-persons-living-with-a-rare-disease-and-their-families</w:t>
        </w:r>
      </w:hyperlink>
      <w:r w:rsidRPr="00B72751">
        <w:rPr>
          <w:color w:val="000000"/>
          <w:lang w:val="vi-VN" w:eastAsia="vi-VN" w:bidi="vi-VN"/>
        </w:rPr>
        <w:t>  </w:t>
      </w:r>
    </w:p>
    <w:p w14:paraId="7D45A3AB" w14:textId="70C40789" w:rsidR="00B76C25" w:rsidRPr="00B72751" w:rsidRDefault="00B76C25" w:rsidP="00B76C25">
      <w:pPr>
        <w:jc w:val="both"/>
        <w:textAlignment w:val="baseline"/>
        <w:rPr>
          <w:rFonts w:ascii="Proxima Nova" w:hAnsi="Proxima Nova" w:cs="Segoe UI"/>
          <w:lang w:val="vi-VN"/>
        </w:rPr>
      </w:pPr>
    </w:p>
    <w:p w14:paraId="2B61F36E" w14:textId="77777777" w:rsidR="009A66F9" w:rsidRPr="00B72751" w:rsidRDefault="009A66F9" w:rsidP="00B76C25">
      <w:pPr>
        <w:jc w:val="both"/>
        <w:textAlignment w:val="baseline"/>
        <w:rPr>
          <w:rFonts w:ascii="Segoe UI" w:hAnsi="Segoe UI" w:cs="Segoe UI"/>
          <w:sz w:val="18"/>
          <w:szCs w:val="18"/>
          <w:lang w:val="vi-VN"/>
        </w:rPr>
      </w:pPr>
    </w:p>
    <w:p w14:paraId="73A4BFF1" w14:textId="77777777" w:rsidR="00B76C25" w:rsidRPr="00B72751" w:rsidRDefault="00B76C25" w:rsidP="00B76C25">
      <w:pPr>
        <w:jc w:val="both"/>
        <w:textAlignment w:val="baseline"/>
        <w:rPr>
          <w:rFonts w:ascii="Segoe UI" w:hAnsi="Segoe UI" w:cs="Segoe UI"/>
          <w:sz w:val="18"/>
          <w:szCs w:val="18"/>
          <w:lang w:val="fr-FR"/>
        </w:rPr>
      </w:pPr>
      <w:r w:rsidRPr="00B72751">
        <w:rPr>
          <w:rFonts w:ascii="Proxima Nova" w:eastAsia="Proxima Nova" w:hAnsi="Proxima Nova" w:cs="Segoe UI"/>
          <w:lang w:val="vi-VN" w:eastAsia="vi-VN" w:bidi="vi-VN"/>
        </w:rPr>
        <w:t xml:space="preserve">Nguồn: </w:t>
      </w:r>
      <w:hyperlink r:id="rId11" w:tgtFrame="_blank" w:history="1">
        <w:r w:rsidRPr="00B72751">
          <w:rPr>
            <w:rFonts w:ascii="Proxima Nova" w:eastAsia="Proxima Nova" w:hAnsi="Proxima Nova" w:cs="Segoe UI"/>
            <w:color w:val="0000FF"/>
            <w:u w:val="single"/>
            <w:lang w:val="vi-VN" w:eastAsia="vi-VN" w:bidi="vi-VN"/>
          </w:rPr>
          <w:t>https://www.medicinenet.com/orphan_disease/definition.htm</w:t>
        </w:r>
      </w:hyperlink>
      <w:r w:rsidRPr="00B72751">
        <w:rPr>
          <w:rFonts w:ascii="Proxima Nova" w:eastAsia="Proxima Nova" w:hAnsi="Proxima Nova" w:cs="Segoe UI"/>
          <w:lang w:val="vi-VN" w:eastAsia="vi-VN" w:bidi="vi-VN"/>
        </w:rPr>
        <w:t> </w:t>
      </w:r>
    </w:p>
    <w:p w14:paraId="274ED2B9" w14:textId="1C5820DD" w:rsidR="00B76C25" w:rsidRPr="00B72751" w:rsidRDefault="00B76C25" w:rsidP="00B76C25">
      <w:pPr>
        <w:jc w:val="both"/>
        <w:textAlignment w:val="baseline"/>
        <w:rPr>
          <w:rFonts w:ascii="Segoe UI" w:hAnsi="Segoe UI" w:cs="Segoe UI"/>
          <w:sz w:val="18"/>
          <w:szCs w:val="18"/>
          <w:lang w:val="fr-FR"/>
        </w:rPr>
      </w:pPr>
    </w:p>
    <w:p w14:paraId="15F6BD6E" w14:textId="77777777" w:rsidR="00B76C25" w:rsidRPr="00B72751" w:rsidRDefault="00B76C25" w:rsidP="00B76C25">
      <w:pPr>
        <w:jc w:val="both"/>
        <w:textAlignment w:val="baseline"/>
        <w:rPr>
          <w:rFonts w:ascii="Segoe UI" w:hAnsi="Segoe UI" w:cs="Segoe UI"/>
          <w:sz w:val="18"/>
          <w:szCs w:val="18"/>
          <w:lang w:val="fr-FR"/>
        </w:rPr>
      </w:pPr>
      <w:r w:rsidRPr="00B72751">
        <w:rPr>
          <w:rFonts w:ascii="Proxima Nova" w:eastAsia="Proxima Nova" w:hAnsi="Proxima Nova" w:cs="Segoe UI"/>
          <w:lang w:val="vi-VN" w:eastAsia="vi-VN" w:bidi="vi-VN"/>
        </w:rPr>
        <w:t> </w:t>
      </w:r>
    </w:p>
    <w:p w14:paraId="71C8B744" w14:textId="77777777" w:rsidR="00B76C25" w:rsidRPr="00B72751" w:rsidRDefault="00B76C25" w:rsidP="00B76C25">
      <w:pPr>
        <w:textAlignment w:val="baseline"/>
        <w:rPr>
          <w:rFonts w:ascii="Segoe UI" w:hAnsi="Segoe UI" w:cs="Segoe UI"/>
          <w:sz w:val="18"/>
          <w:szCs w:val="18"/>
          <w:lang w:val="en-US"/>
        </w:rPr>
      </w:pPr>
      <w:r w:rsidRPr="00B72751">
        <w:rPr>
          <w:lang w:val="vi-VN" w:eastAsia="vi-VN" w:bidi="vi-VN"/>
        </w:rPr>
        <w:t> </w:t>
      </w:r>
    </w:p>
    <w:p w14:paraId="3C2B93C7" w14:textId="77777777" w:rsidR="00B76C25" w:rsidRPr="00B72751" w:rsidRDefault="00B76C25" w:rsidP="00B76C25">
      <w:pPr>
        <w:textAlignment w:val="baseline"/>
        <w:rPr>
          <w:rFonts w:ascii="Segoe UI" w:hAnsi="Segoe UI" w:cs="Segoe UI"/>
          <w:sz w:val="18"/>
          <w:szCs w:val="18"/>
          <w:lang w:val="en-US"/>
        </w:rPr>
      </w:pPr>
      <w:r w:rsidRPr="00B72751">
        <w:rPr>
          <w:lang w:val="vi-VN" w:eastAsia="vi-VN" w:bidi="vi-VN"/>
        </w:rPr>
        <w:t> </w:t>
      </w:r>
    </w:p>
    <w:p w14:paraId="6ED11EAB" w14:textId="77777777" w:rsidR="00B76C25" w:rsidRPr="00B72751" w:rsidRDefault="00B76C25" w:rsidP="00B76C25">
      <w:pPr>
        <w:textAlignment w:val="baseline"/>
        <w:rPr>
          <w:rFonts w:ascii="Segoe UI" w:hAnsi="Segoe UI" w:cs="Segoe UI"/>
          <w:sz w:val="18"/>
          <w:szCs w:val="18"/>
          <w:lang w:val="en-US"/>
        </w:rPr>
      </w:pPr>
      <w:r w:rsidRPr="00B72751">
        <w:rPr>
          <w:rFonts w:ascii="Proxima Nova" w:eastAsia="Proxima Nova" w:hAnsi="Proxima Nova" w:cs="Segoe UI"/>
          <w:lang w:val="vi-VN" w:eastAsia="vi-VN" w:bidi="vi-VN"/>
        </w:rPr>
        <w:t> </w:t>
      </w:r>
    </w:p>
    <w:p w14:paraId="67927D1B" w14:textId="77777777" w:rsidR="00B76C25" w:rsidRPr="00B72751" w:rsidRDefault="00B76C25" w:rsidP="00B76C25">
      <w:pPr>
        <w:textAlignment w:val="baseline"/>
        <w:rPr>
          <w:rFonts w:ascii="Segoe UI" w:hAnsi="Segoe UI" w:cs="Segoe UI"/>
          <w:sz w:val="18"/>
          <w:szCs w:val="18"/>
          <w:lang w:val="en-US"/>
        </w:rPr>
      </w:pPr>
      <w:r w:rsidRPr="00B72751">
        <w:rPr>
          <w:rFonts w:ascii="Proxima Nova" w:eastAsia="Proxima Nova" w:hAnsi="Proxima Nova" w:cs="Segoe UI"/>
          <w:lang w:val="vi-VN" w:eastAsia="vi-VN" w:bidi="vi-VN"/>
        </w:rPr>
        <w:t> </w:t>
      </w:r>
    </w:p>
    <w:p w14:paraId="79D65FBA" w14:textId="77777777" w:rsidR="00B76C25" w:rsidRPr="00B72751" w:rsidRDefault="00B76C25" w:rsidP="00B76C25">
      <w:pPr>
        <w:textAlignment w:val="baseline"/>
        <w:rPr>
          <w:rFonts w:ascii="Segoe UI" w:hAnsi="Segoe UI" w:cs="Segoe UI"/>
          <w:sz w:val="18"/>
          <w:szCs w:val="18"/>
          <w:lang w:val="en-US"/>
        </w:rPr>
      </w:pPr>
      <w:r w:rsidRPr="00B72751">
        <w:rPr>
          <w:rFonts w:ascii="Proxima Nova" w:eastAsia="Proxima Nova" w:hAnsi="Proxima Nova" w:cs="Segoe UI"/>
          <w:lang w:val="vi-VN" w:eastAsia="vi-VN" w:bidi="vi-VN"/>
        </w:rPr>
        <w:t> </w:t>
      </w:r>
    </w:p>
    <w:p w14:paraId="30236A7E" w14:textId="18C1E3B1" w:rsidR="00B76C25" w:rsidRPr="00B72751" w:rsidRDefault="00CF1306" w:rsidP="00B76C25">
      <w:pPr>
        <w:textAlignment w:val="baseline"/>
        <w:rPr>
          <w:rFonts w:ascii="Segoe UI" w:hAnsi="Segoe UI" w:cs="Segoe UI"/>
          <w:sz w:val="18"/>
          <w:szCs w:val="18"/>
          <w:lang w:val="en-US"/>
        </w:rPr>
      </w:pPr>
      <w:r w:rsidRPr="00B72751">
        <w:rPr>
          <w:rFonts w:ascii="Proxima Nova" w:eastAsia="Proxima Nova" w:hAnsi="Proxima Nova" w:cs="Segoe UI"/>
          <w:shd w:val="clear" w:color="auto" w:fill="FFFFFF"/>
          <w:lang w:val="vi-VN" w:eastAsia="vi-VN" w:bidi="vi-VN"/>
        </w:rPr>
        <w:t xml:space="preserve">10. </w:t>
      </w:r>
    </w:p>
    <w:p w14:paraId="59B92A6E" w14:textId="77777777" w:rsidR="00B76C25" w:rsidRPr="00B72751" w:rsidRDefault="00B76C25" w:rsidP="00B76C25">
      <w:pPr>
        <w:textAlignment w:val="baseline"/>
        <w:rPr>
          <w:rFonts w:ascii="Segoe UI" w:hAnsi="Segoe UI" w:cs="Segoe UI"/>
          <w:sz w:val="18"/>
          <w:szCs w:val="18"/>
          <w:lang w:val="en-US"/>
        </w:rPr>
      </w:pPr>
      <w:r w:rsidRPr="00B72751">
        <w:rPr>
          <w:rFonts w:ascii="Proxima Nova" w:eastAsia="Proxima Nova" w:hAnsi="Proxima Nova" w:cs="Segoe UI"/>
          <w:lang w:val="vi-VN" w:eastAsia="vi-VN" w:bidi="vi-VN"/>
        </w:rPr>
        <w:t> </w:t>
      </w:r>
    </w:p>
    <w:p w14:paraId="2F9DA2D1" w14:textId="77777777" w:rsidR="00B76C25" w:rsidRPr="00B72751" w:rsidRDefault="00B76C25" w:rsidP="00B76C25">
      <w:pPr>
        <w:textAlignment w:val="baseline"/>
        <w:rPr>
          <w:rFonts w:ascii="Segoe UI" w:hAnsi="Segoe UI" w:cs="Segoe UI"/>
          <w:sz w:val="18"/>
          <w:szCs w:val="18"/>
          <w:lang w:val="en-US"/>
        </w:rPr>
      </w:pPr>
      <w:r w:rsidRPr="00B72751">
        <w:rPr>
          <w:rFonts w:ascii="Proxima Nova" w:eastAsia="Proxima Nova" w:hAnsi="Proxima Nova" w:cs="Segoe UI"/>
          <w:lang w:val="vi-VN" w:eastAsia="vi-VN" w:bidi="vi-VN"/>
        </w:rPr>
        <w:t> </w:t>
      </w:r>
    </w:p>
    <w:p w14:paraId="4D7BF222" w14:textId="5C0C9760"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shd w:val="clear" w:color="auto" w:fill="FFFFFF"/>
          <w:lang w:val="vi-VN" w:eastAsia="vi-VN" w:bidi="vi-VN"/>
        </w:rPr>
        <w:t>Các chuyên gia chăm sóc sức khỏe vẫn chưa nắm được hết nhiều dạng bệnh vẩy nến hiếm gặp bao gồm bệnh vẩy nến mụn mủ toàn thân. 38% số người được hỏi trong một cuộc khảo sát trực tuyến cho biết đã sống chung với GPP nhiều năm trước khi nhận được chẩn đoán chính xác. 59% số người được hỏi cho biết phải đến thăm khám với nhiều chuyên gia chăm sóc sức khỏe và/hoặc bác sĩ chuyên khoa trước khi được đưa ra chẩn đoán. Chẩn đoán ở giai đoạn đầu có tác động tích cực đến cuộc sống của mọi bệnh nhân.</w:t>
      </w:r>
      <w:r w:rsidRPr="00B72751">
        <w:rPr>
          <w:rFonts w:ascii="Proxima Nova" w:eastAsia="Proxima Nova" w:hAnsi="Proxima Nova" w:cs="Segoe UI"/>
          <w:lang w:val="vi-VN" w:eastAsia="vi-VN" w:bidi="vi-VN"/>
        </w:rPr>
        <w:t> </w:t>
      </w:r>
    </w:p>
    <w:p w14:paraId="2704E3C3"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083CA2ED" w14:textId="6FE51A73" w:rsidR="009A66F9" w:rsidRPr="00B72751" w:rsidRDefault="00B76C25" w:rsidP="009A66F9">
      <w:pPr>
        <w:jc w:val="both"/>
        <w:textAlignment w:val="baseline"/>
        <w:rPr>
          <w:rFonts w:ascii="Proxima Nova" w:hAnsi="Proxima Nova" w:cs="Segoe UI"/>
          <w:lang w:val="vi-VN"/>
        </w:rPr>
      </w:pPr>
      <w:r w:rsidRPr="00B72751">
        <w:rPr>
          <w:rFonts w:ascii="Proxima Nova" w:eastAsia="Proxima Nova" w:hAnsi="Proxima Nova" w:cs="Segoe UI"/>
          <w:lang w:val="vi-VN" w:eastAsia="vi-VN" w:bidi="vi-VN"/>
        </w:rPr>
        <w:t>Để tìm hiểu thêm về việc những người đang mắc căn bệnh này trải qua những gì, hãy đọc báo cáo mới của IFPA.</w:t>
      </w:r>
    </w:p>
    <w:p w14:paraId="3E08BA6F" w14:textId="77777777" w:rsidR="009A66F9" w:rsidRPr="00B72751" w:rsidRDefault="009A66F9" w:rsidP="009A66F9">
      <w:pPr>
        <w:jc w:val="both"/>
        <w:textAlignment w:val="baseline"/>
        <w:rPr>
          <w:rFonts w:ascii="Proxima Nova" w:hAnsi="Proxima Nova" w:cs="Segoe UI"/>
          <w:lang w:val="vi-VN"/>
        </w:rPr>
      </w:pPr>
    </w:p>
    <w:p w14:paraId="4E8C634E" w14:textId="19431852" w:rsidR="00B76C25" w:rsidRPr="00B72751" w:rsidRDefault="00B72751" w:rsidP="009A66F9">
      <w:pPr>
        <w:jc w:val="both"/>
        <w:textAlignment w:val="baseline"/>
        <w:rPr>
          <w:rFonts w:ascii="Segoe UI" w:hAnsi="Segoe UI" w:cs="Segoe UI"/>
          <w:sz w:val="18"/>
          <w:szCs w:val="18"/>
          <w:lang w:val="vi-VN"/>
        </w:rPr>
      </w:pPr>
      <w:hyperlink r:id="rId12" w:history="1">
        <w:r w:rsidR="009A66F9" w:rsidRPr="00B72751">
          <w:rPr>
            <w:rStyle w:val="Hyperlnk"/>
            <w:rFonts w:ascii="Proxima Nova" w:eastAsia="Proxima Nova" w:hAnsi="Proxima Nova" w:cs="Segoe UI"/>
            <w:sz w:val="22"/>
            <w:szCs w:val="22"/>
            <w:lang w:val="vi-VN" w:eastAsia="vi-VN" w:bidi="vi-VN"/>
          </w:rPr>
          <w:t>https://cms.ifpa-pso.com/admin/entries/resourcesTools/33049-generalized-pustular-psoriasis-do-you-recognize-yourself</w:t>
        </w:r>
      </w:hyperlink>
    </w:p>
    <w:p w14:paraId="7ACA7509"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0DCB6D19" w14:textId="2DF676D2" w:rsidR="00B76C25" w:rsidRPr="00B72751" w:rsidRDefault="00B76C25" w:rsidP="00B76C25">
      <w:pPr>
        <w:textAlignment w:val="baseline"/>
        <w:rPr>
          <w:rFonts w:ascii="Segoe UI" w:hAnsi="Segoe UI" w:cs="Segoe UI"/>
          <w:sz w:val="18"/>
          <w:szCs w:val="18"/>
          <w:lang w:val="vi-VN"/>
        </w:rPr>
      </w:pPr>
    </w:p>
    <w:p w14:paraId="5025202A"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3B4FBB0F"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7CC7F315"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1DC55528" w14:textId="6148CDD9" w:rsidR="00B76C25" w:rsidRPr="00B72751" w:rsidRDefault="00CF1306"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xml:space="preserve">11. </w:t>
      </w:r>
    </w:p>
    <w:p w14:paraId="3660A1FE" w14:textId="77777777" w:rsidR="00B76C25" w:rsidRPr="00B72751" w:rsidRDefault="00B76C25" w:rsidP="00B76C25">
      <w:pPr>
        <w:jc w:val="both"/>
        <w:textAlignment w:val="baseline"/>
        <w:rPr>
          <w:rFonts w:ascii="Segoe UI" w:hAnsi="Segoe UI" w:cs="Segoe UI"/>
          <w:sz w:val="18"/>
          <w:szCs w:val="18"/>
          <w:lang w:val="vi-VN"/>
        </w:rPr>
      </w:pPr>
      <w:r w:rsidRPr="00B72751">
        <w:rPr>
          <w:rFonts w:ascii="Proxima Nova" w:eastAsia="Proxima Nova" w:hAnsi="Proxima Nova" w:cs="Segoe UI"/>
          <w:lang w:val="vi-VN" w:eastAsia="vi-VN" w:bidi="vi-VN"/>
        </w:rPr>
        <w:t> </w:t>
      </w:r>
    </w:p>
    <w:p w14:paraId="0DAC5FD7" w14:textId="7F9E9DED" w:rsidR="00B76C25" w:rsidRPr="00B72751" w:rsidRDefault="00B76C25" w:rsidP="00A80490">
      <w:pPr>
        <w:jc w:val="both"/>
        <w:textAlignment w:val="baseline"/>
        <w:rPr>
          <w:rFonts w:ascii="Segoe UI" w:hAnsi="Segoe UI" w:cs="Segoe UI"/>
          <w:sz w:val="18"/>
          <w:szCs w:val="18"/>
          <w:lang w:val="vi-VN"/>
        </w:rPr>
      </w:pPr>
      <w:r w:rsidRPr="00B72751">
        <w:rPr>
          <w:rFonts w:ascii="Proxima Nova" w:eastAsia="Proxima Nova" w:hAnsi="Proxima Nova" w:cs="Segoe UI"/>
          <w:color w:val="293849"/>
          <w:shd w:val="clear" w:color="auto" w:fill="FFFFFF"/>
          <w:lang w:val="vi-VN" w:eastAsia="vi-VN" w:bidi="vi-VN"/>
        </w:rPr>
        <w:t>Vào tháng 12 năm 2021, cộng đồng bệnh hiếm gặp đã giành được thắng lợi lớn khi Đại Hội đồng Liên Hợp Quốc chính thức thông qua nghị quyết công nhận hơn 300 triệu người đang sống chung với bệnh hiếm gặp (PLWRD) trên toàn thế giới và gia đình họ.  Nghị quyết mang tính đột phá này đã được tất cả 193 quốc gia thành viên Liên Hợp Quốc thông qua và là văn kiện đầu tiên của Liên Hợp Quốc công nhận những khó khăn cụ thể của PLWRD. Đây là một bước tiến mạnh mẽ đối với những người đang sống chung với các dạng bệnh vẩy nến hiếm gặp và IFPA rất vui mừng được chia sẻ tin tức tuyệt vời này với cộng đồng của chúng ta!</w:t>
      </w:r>
      <w:r w:rsidRPr="00B72751">
        <w:rPr>
          <w:rFonts w:ascii="Proxima Nova" w:eastAsia="Proxima Nova" w:hAnsi="Proxima Nova" w:cs="Segoe UI"/>
          <w:color w:val="293849"/>
          <w:lang w:val="vi-VN" w:eastAsia="vi-VN" w:bidi="vi-VN"/>
        </w:rPr>
        <w:t> </w:t>
      </w:r>
    </w:p>
    <w:p w14:paraId="28E5630B" w14:textId="77777777" w:rsidR="00B76C25" w:rsidRPr="00B72751" w:rsidRDefault="00B76C25" w:rsidP="00A80490">
      <w:pPr>
        <w:jc w:val="both"/>
        <w:textAlignment w:val="baseline"/>
        <w:rPr>
          <w:rFonts w:ascii="Segoe UI" w:hAnsi="Segoe UI" w:cs="Segoe UI"/>
          <w:sz w:val="18"/>
          <w:szCs w:val="18"/>
          <w:lang w:val="vi-VN"/>
        </w:rPr>
      </w:pPr>
      <w:r w:rsidRPr="00B72751">
        <w:rPr>
          <w:rFonts w:ascii="Proxima Nova" w:eastAsia="Proxima Nova" w:hAnsi="Proxima Nova" w:cs="Segoe UI"/>
          <w:color w:val="293849"/>
          <w:lang w:val="vi-VN" w:eastAsia="vi-VN" w:bidi="vi-VN"/>
        </w:rPr>
        <w:lastRenderedPageBreak/>
        <w:t> </w:t>
      </w:r>
    </w:p>
    <w:p w14:paraId="03156FB9" w14:textId="77777777" w:rsidR="00B76C25" w:rsidRPr="00B72751" w:rsidRDefault="00B76C25" w:rsidP="00A80490">
      <w:pPr>
        <w:jc w:val="both"/>
        <w:textAlignment w:val="baseline"/>
        <w:rPr>
          <w:rFonts w:ascii="Segoe UI" w:hAnsi="Segoe UI" w:cs="Segoe UI"/>
          <w:sz w:val="18"/>
          <w:szCs w:val="18"/>
          <w:lang w:val="fr-FR"/>
        </w:rPr>
      </w:pPr>
      <w:r w:rsidRPr="00B72751">
        <w:rPr>
          <w:rFonts w:ascii="Proxima Nova" w:eastAsia="Proxima Nova" w:hAnsi="Proxima Nova" w:cs="Segoe UI"/>
          <w:color w:val="293849"/>
          <w:shd w:val="clear" w:color="auto" w:fill="FFFFFF"/>
          <w:lang w:val="vi-VN" w:eastAsia="vi-VN" w:bidi="vi-VN"/>
        </w:rPr>
        <w:t>(Nguồn: https://www.rarediseasesinternational.org/un-resolution/)</w:t>
      </w:r>
      <w:r w:rsidRPr="00B72751">
        <w:rPr>
          <w:rFonts w:ascii="Proxima Nova" w:eastAsia="Proxima Nova" w:hAnsi="Proxima Nova" w:cs="Segoe UI"/>
          <w:color w:val="293849"/>
          <w:lang w:val="vi-VN" w:eastAsia="vi-VN" w:bidi="vi-VN"/>
        </w:rPr>
        <w:t> </w:t>
      </w:r>
    </w:p>
    <w:p w14:paraId="686BADB3" w14:textId="77777777" w:rsidR="00B76C25" w:rsidRPr="00B72751" w:rsidRDefault="00B76C25" w:rsidP="00B76C25">
      <w:pPr>
        <w:jc w:val="both"/>
        <w:textAlignment w:val="baseline"/>
        <w:rPr>
          <w:rFonts w:ascii="Segoe UI" w:hAnsi="Segoe UI" w:cs="Segoe UI"/>
          <w:sz w:val="18"/>
          <w:szCs w:val="18"/>
          <w:lang w:val="fr-FR"/>
        </w:rPr>
      </w:pPr>
      <w:r w:rsidRPr="00B72751">
        <w:rPr>
          <w:rFonts w:ascii="Proxima Nova" w:eastAsia="Proxima Nova" w:hAnsi="Proxima Nova" w:cs="Segoe UI"/>
          <w:color w:val="293849"/>
          <w:lang w:val="vi-VN" w:eastAsia="vi-VN" w:bidi="vi-VN"/>
        </w:rPr>
        <w:t> </w:t>
      </w:r>
    </w:p>
    <w:p w14:paraId="05F38D4A" w14:textId="77777777" w:rsidR="00B76C25" w:rsidRPr="00B72751" w:rsidRDefault="00B76C25" w:rsidP="00B76C25">
      <w:pPr>
        <w:jc w:val="both"/>
        <w:textAlignment w:val="baseline"/>
        <w:rPr>
          <w:rFonts w:ascii="Segoe UI" w:hAnsi="Segoe UI" w:cs="Segoe UI"/>
          <w:sz w:val="18"/>
          <w:szCs w:val="18"/>
          <w:lang w:val="fr-FR"/>
        </w:rPr>
      </w:pPr>
      <w:r w:rsidRPr="00B72751">
        <w:rPr>
          <w:rFonts w:ascii="Proxima Nova" w:eastAsia="Proxima Nova" w:hAnsi="Proxima Nova" w:cs="Segoe UI"/>
          <w:color w:val="293849"/>
          <w:shd w:val="clear" w:color="auto" w:fill="FFFFFF"/>
          <w:lang w:val="vi-VN" w:eastAsia="vi-VN" w:bidi="vi-VN"/>
        </w:rPr>
        <w:t>Bạn muốn IFPA và các thành viên trên toàn thế giới biết điều gì về cuộc sống khi mắc dạng bệnh vẩy nến hiếm gặp? </w:t>
      </w:r>
      <w:r w:rsidRPr="00B72751">
        <w:rPr>
          <w:rFonts w:ascii="Proxima Nova" w:eastAsia="Proxima Nova" w:hAnsi="Proxima Nova" w:cs="Segoe UI"/>
          <w:color w:val="293849"/>
          <w:lang w:val="vi-VN" w:eastAsia="vi-VN" w:bidi="vi-VN"/>
        </w:rPr>
        <w:t> </w:t>
      </w:r>
    </w:p>
    <w:p w14:paraId="6B801185" w14:textId="77777777" w:rsidR="00B76C25" w:rsidRPr="00B72751" w:rsidRDefault="00B76C25" w:rsidP="00B76C25">
      <w:pPr>
        <w:jc w:val="both"/>
        <w:textAlignment w:val="baseline"/>
        <w:rPr>
          <w:rFonts w:ascii="Segoe UI" w:hAnsi="Segoe UI" w:cs="Segoe UI"/>
          <w:sz w:val="18"/>
          <w:szCs w:val="18"/>
          <w:lang w:val="fr-FR"/>
        </w:rPr>
      </w:pPr>
      <w:r w:rsidRPr="00B72751">
        <w:rPr>
          <w:rFonts w:ascii="Proxima Nova" w:eastAsia="Proxima Nova" w:hAnsi="Proxima Nova" w:cs="Segoe UI"/>
          <w:color w:val="293849"/>
          <w:lang w:val="vi-VN" w:eastAsia="vi-VN" w:bidi="vi-VN"/>
        </w:rPr>
        <w:t> </w:t>
      </w:r>
    </w:p>
    <w:p w14:paraId="2B2CF9A7" w14:textId="77777777" w:rsidR="00B76C25" w:rsidRPr="00B72751" w:rsidRDefault="00B76C25" w:rsidP="00B76C25">
      <w:pPr>
        <w:jc w:val="both"/>
        <w:textAlignment w:val="baseline"/>
        <w:rPr>
          <w:rFonts w:ascii="Segoe UI" w:hAnsi="Segoe UI" w:cs="Segoe UI"/>
          <w:sz w:val="18"/>
          <w:szCs w:val="18"/>
          <w:lang w:val="fr-FR"/>
        </w:rPr>
      </w:pPr>
      <w:r w:rsidRPr="00B72751">
        <w:rPr>
          <w:rFonts w:ascii="Proxima Nova" w:eastAsia="Proxima Nova" w:hAnsi="Proxima Nova" w:cs="Segoe UI"/>
          <w:color w:val="293849"/>
          <w:shd w:val="clear" w:color="auto" w:fill="FFFFFF"/>
          <w:lang w:val="vi-VN" w:eastAsia="vi-VN" w:bidi="vi-VN"/>
        </w:rPr>
        <w:t>Hãy cho chúng tôi biết trên cổng thông tin thành viên</w:t>
      </w:r>
      <w:r w:rsidRPr="00B72751">
        <w:rPr>
          <w:rFonts w:ascii="Proxima Nova" w:eastAsia="Proxima Nova" w:hAnsi="Proxima Nova" w:cs="Segoe UI"/>
          <w:color w:val="293849"/>
          <w:lang w:val="vi-VN" w:eastAsia="vi-VN" w:bidi="vi-VN"/>
        </w:rPr>
        <w:t> </w:t>
      </w:r>
    </w:p>
    <w:p w14:paraId="77724984" w14:textId="77777777" w:rsidR="00B76C25" w:rsidRPr="00B72751" w:rsidRDefault="00B76C25" w:rsidP="00B76C25">
      <w:pPr>
        <w:textAlignment w:val="baseline"/>
        <w:rPr>
          <w:rFonts w:ascii="Segoe UI" w:hAnsi="Segoe UI" w:cs="Segoe UI"/>
          <w:sz w:val="18"/>
          <w:szCs w:val="18"/>
          <w:lang w:val="fr-FR"/>
        </w:rPr>
      </w:pPr>
      <w:r w:rsidRPr="00B72751">
        <w:rPr>
          <w:rFonts w:ascii="Proxima Nova" w:eastAsia="Proxima Nova" w:hAnsi="Proxima Nova" w:cs="Segoe UI"/>
          <w:color w:val="293849"/>
          <w:lang w:val="vi-VN" w:eastAsia="vi-VN" w:bidi="vi-VN"/>
        </w:rPr>
        <w:t> </w:t>
      </w:r>
    </w:p>
    <w:p w14:paraId="143E1290" w14:textId="031D7BD9" w:rsidR="00420765" w:rsidRPr="00B72751" w:rsidRDefault="00B72751">
      <w:pPr>
        <w:rPr>
          <w:lang w:val="fr-FR"/>
        </w:rPr>
      </w:pPr>
    </w:p>
    <w:p w14:paraId="1D24D2EE" w14:textId="28BCB68D" w:rsidR="00A80490" w:rsidRPr="00B72751" w:rsidRDefault="00A80490">
      <w:pPr>
        <w:rPr>
          <w:lang w:val="fr-FR"/>
        </w:rPr>
      </w:pPr>
    </w:p>
    <w:p w14:paraId="6AB411A4" w14:textId="1915B94A" w:rsidR="00A80490" w:rsidRPr="00B72751" w:rsidRDefault="00A80490">
      <w:pPr>
        <w:rPr>
          <w:lang w:val="fr-FR"/>
        </w:rPr>
      </w:pPr>
    </w:p>
    <w:p w14:paraId="71721742" w14:textId="40F334D7" w:rsidR="00A80490" w:rsidRPr="00B72751" w:rsidRDefault="00A80490">
      <w:pPr>
        <w:rPr>
          <w:lang w:val="fr-FR"/>
        </w:rPr>
      </w:pPr>
    </w:p>
    <w:p w14:paraId="4D3EEB4E" w14:textId="01D5E8F4" w:rsidR="00A80490" w:rsidRPr="00B72751" w:rsidRDefault="00A80490">
      <w:pPr>
        <w:rPr>
          <w:lang w:val="fr-FR"/>
        </w:rPr>
      </w:pPr>
    </w:p>
    <w:p w14:paraId="06569569" w14:textId="65790088" w:rsidR="00A80490" w:rsidRPr="00B72751" w:rsidRDefault="00A80490">
      <w:pPr>
        <w:rPr>
          <w:lang w:val="fr-FR"/>
        </w:rPr>
      </w:pPr>
      <w:r w:rsidRPr="00B72751">
        <w:rPr>
          <w:lang w:val="vi-VN" w:eastAsia="vi-VN" w:bidi="vi-VN"/>
        </w:rPr>
        <w:t>Hình ảnh;</w:t>
      </w:r>
    </w:p>
    <w:p w14:paraId="6E163BFE" w14:textId="66087043" w:rsidR="00A80490" w:rsidRPr="00B72751" w:rsidRDefault="00A80490">
      <w:pPr>
        <w:rPr>
          <w:lang w:val="fr-FR"/>
        </w:rPr>
      </w:pPr>
    </w:p>
    <w:p w14:paraId="6CC7B73E" w14:textId="44CDBDDC" w:rsidR="00A80490" w:rsidRPr="00B72751" w:rsidRDefault="00A80490">
      <w:pPr>
        <w:rPr>
          <w:lang w:val="fr-FR"/>
        </w:rPr>
      </w:pPr>
    </w:p>
    <w:p w14:paraId="77D1096E" w14:textId="293A832B" w:rsidR="00A80490" w:rsidRPr="00B72751" w:rsidRDefault="00A80490" w:rsidP="00A80490">
      <w:pPr>
        <w:rPr>
          <w:lang w:val="fr-FR"/>
        </w:rPr>
      </w:pPr>
      <w:r w:rsidRPr="00B72751">
        <w:rPr>
          <w:rFonts w:ascii="Proxima Nova" w:eastAsia="Proxima Nova" w:hAnsi="Proxima Nova" w:cs="Proxima Nova"/>
          <w:color w:val="000000"/>
          <w:sz w:val="22"/>
          <w:szCs w:val="22"/>
          <w:shd w:val="clear" w:color="auto" w:fill="FFFFFF"/>
          <w:lang w:val="vi-VN" w:eastAsia="vi-VN" w:bidi="vi-VN"/>
        </w:rPr>
        <w:br/>
      </w:r>
    </w:p>
    <w:p w14:paraId="23F96FF9" w14:textId="64FB9DA5" w:rsidR="00A80490" w:rsidRPr="00B72751" w:rsidRDefault="00A80490">
      <w:pPr>
        <w:rPr>
          <w:lang w:val="fr-FR"/>
        </w:rPr>
      </w:pPr>
    </w:p>
    <w:p w14:paraId="23DBAADE" w14:textId="3D36DE04" w:rsidR="00A80490" w:rsidRPr="00B72751" w:rsidRDefault="00A80490">
      <w:pPr>
        <w:rPr>
          <w:lang w:val="fr-FR"/>
        </w:rPr>
      </w:pPr>
    </w:p>
    <w:p w14:paraId="5FFDCE05" w14:textId="481CDFAB" w:rsidR="00A80490" w:rsidRPr="00B72751" w:rsidRDefault="00A80490" w:rsidP="00A80490">
      <w:pPr>
        <w:rPr>
          <w:lang w:val="fr-FR"/>
        </w:rPr>
      </w:pPr>
      <w:r w:rsidRPr="00B72751">
        <w:rPr>
          <w:noProof/>
          <w:lang w:val="vi-VN" w:eastAsia="vi-VN" w:bidi="vi-VN"/>
        </w:rPr>
        <w:drawing>
          <wp:inline distT="0" distB="0" distL="0" distR="0" wp14:anchorId="4572CBB6" wp14:editId="7AA3C59B">
            <wp:extent cx="5608955" cy="3166745"/>
            <wp:effectExtent l="0" t="0" r="4445" b="0"/>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8955" cy="3166745"/>
                    </a:xfrm>
                    <a:prstGeom prst="rect">
                      <a:avLst/>
                    </a:prstGeom>
                    <a:noFill/>
                    <a:ln>
                      <a:noFill/>
                    </a:ln>
                  </pic:spPr>
                </pic:pic>
              </a:graphicData>
            </a:graphic>
          </wp:inline>
        </w:drawing>
      </w:r>
      <w:r w:rsidRPr="00B72751">
        <w:rPr>
          <w:rFonts w:ascii="Proxima Nova" w:eastAsia="Proxima Nova" w:hAnsi="Proxima Nova" w:cs="Proxima Nova"/>
          <w:color w:val="000000"/>
          <w:sz w:val="22"/>
          <w:szCs w:val="22"/>
          <w:shd w:val="clear" w:color="auto" w:fill="FFFFFF"/>
          <w:lang w:val="vi-VN" w:eastAsia="vi-VN" w:bidi="vi-VN"/>
        </w:rPr>
        <w:br/>
      </w:r>
      <w:r w:rsidR="000457D3" w:rsidRPr="00B72751">
        <w:rPr>
          <w:lang w:val="vi-VN" w:eastAsia="vi-VN" w:bidi="vi-VN"/>
        </w:rPr>
        <w:t>BỆNH HIẾM GẶP NHƯNG NHIỀU NGƯỜI MẮC</w:t>
      </w:r>
    </w:p>
    <w:p w14:paraId="16BD7ACA" w14:textId="0BE4F8EF" w:rsidR="000457D3" w:rsidRPr="00B72751" w:rsidRDefault="000457D3" w:rsidP="00A80490">
      <w:pPr>
        <w:rPr>
          <w:lang w:val="fr-FR"/>
        </w:rPr>
      </w:pPr>
      <w:r w:rsidRPr="00B72751">
        <w:rPr>
          <w:lang w:val="vi-VN" w:eastAsia="vi-VN" w:bidi="vi-VN"/>
        </w:rPr>
        <w:t>CÓ HƠN 300 TRIỆU NGƯỜI ĐANG SỐNG CHUNG VỚI BỆNH HIẾM GẶP TRÊN TOÀN CẦU.</w:t>
      </w:r>
    </w:p>
    <w:p w14:paraId="0F01BCB1" w14:textId="50B07DAF" w:rsidR="00A80490" w:rsidRPr="00B72751" w:rsidRDefault="00A80490">
      <w:pPr>
        <w:rPr>
          <w:lang w:val="fr-FR"/>
        </w:rPr>
      </w:pPr>
    </w:p>
    <w:p w14:paraId="2D692BE8" w14:textId="263DDC44" w:rsidR="00A80490" w:rsidRPr="00B72751" w:rsidRDefault="00A80490" w:rsidP="00A80490">
      <w:pPr>
        <w:rPr>
          <w:lang w:val="fr-FR"/>
        </w:rPr>
      </w:pPr>
      <w:r w:rsidRPr="00B72751">
        <w:rPr>
          <w:noProof/>
          <w:lang w:val="vi-VN" w:eastAsia="vi-VN" w:bidi="vi-VN"/>
        </w:rPr>
        <w:lastRenderedPageBreak/>
        <w:drawing>
          <wp:inline distT="0" distB="0" distL="0" distR="0" wp14:anchorId="4E79B031" wp14:editId="7AEE0601">
            <wp:extent cx="5756910" cy="5756910"/>
            <wp:effectExtent l="0" t="0" r="0" b="0"/>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B72751">
        <w:rPr>
          <w:color w:val="000000"/>
          <w:shd w:val="clear" w:color="auto" w:fill="FFFFFF"/>
          <w:lang w:val="vi-VN" w:eastAsia="vi-VN" w:bidi="vi-VN"/>
        </w:rPr>
        <w:br/>
      </w:r>
      <w:r w:rsidR="000457D3" w:rsidRPr="00B72751">
        <w:rPr>
          <w:lang w:val="vi-VN" w:eastAsia="vi-VN" w:bidi="vi-VN"/>
        </w:rPr>
        <w:t>Bạn có biết các dạng bệnh vẩy nến hiếm gặp không?</w:t>
      </w:r>
    </w:p>
    <w:p w14:paraId="754D7929" w14:textId="1C32A2D2" w:rsidR="00A80490" w:rsidRPr="00B72751" w:rsidRDefault="00A80490" w:rsidP="00A80490">
      <w:pPr>
        <w:rPr>
          <w:lang w:val="fr-FR"/>
        </w:rPr>
      </w:pPr>
      <w:r w:rsidRPr="00B72751">
        <w:rPr>
          <w:color w:val="000000"/>
          <w:shd w:val="clear" w:color="auto" w:fill="FFFFFF"/>
          <w:lang w:val="vi-VN" w:eastAsia="vi-VN" w:bidi="vi-VN"/>
        </w:rPr>
        <w:br/>
      </w:r>
    </w:p>
    <w:p w14:paraId="600AB69C" w14:textId="14948BF1" w:rsidR="00A80490" w:rsidRPr="00B72751" w:rsidRDefault="00A80490" w:rsidP="00A80490">
      <w:pPr>
        <w:rPr>
          <w:lang w:val="en-US"/>
        </w:rPr>
      </w:pPr>
      <w:r w:rsidRPr="00B72751">
        <w:rPr>
          <w:noProof/>
          <w:lang w:val="vi-VN" w:eastAsia="vi-VN" w:bidi="vi-VN"/>
        </w:rPr>
        <w:lastRenderedPageBreak/>
        <w:drawing>
          <wp:inline distT="0" distB="0" distL="0" distR="0" wp14:anchorId="66518290" wp14:editId="545414C4">
            <wp:extent cx="5756910" cy="5756910"/>
            <wp:effectExtent l="0" t="0" r="0" b="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B72751">
        <w:rPr>
          <w:color w:val="000000"/>
          <w:shd w:val="clear" w:color="auto" w:fill="FFFFFF"/>
          <w:lang w:val="vi-VN" w:eastAsia="vi-VN" w:bidi="vi-VN"/>
        </w:rPr>
        <w:br/>
      </w:r>
    </w:p>
    <w:p w14:paraId="32B1521C" w14:textId="44C6DDAA" w:rsidR="00A80490" w:rsidRPr="00B72751" w:rsidRDefault="00A80490" w:rsidP="00A80490">
      <w:pPr>
        <w:rPr>
          <w:lang w:val="en-US"/>
        </w:rPr>
      </w:pPr>
      <w:r w:rsidRPr="00B72751">
        <w:rPr>
          <w:color w:val="000000"/>
          <w:shd w:val="clear" w:color="auto" w:fill="FFFFFF"/>
          <w:lang w:val="vi-VN" w:eastAsia="vi-VN" w:bidi="vi-VN"/>
        </w:rPr>
        <w:br/>
      </w:r>
    </w:p>
    <w:p w14:paraId="1DD282EF" w14:textId="77593ED6" w:rsidR="00A80490" w:rsidRPr="00B72751" w:rsidRDefault="00A80490">
      <w:pPr>
        <w:rPr>
          <w:lang w:val="en-US"/>
        </w:rPr>
      </w:pPr>
    </w:p>
    <w:p w14:paraId="2A8ABC02" w14:textId="3578BB8E" w:rsidR="00A80490" w:rsidRPr="00B72751" w:rsidRDefault="00A80490" w:rsidP="00A80490">
      <w:pPr>
        <w:rPr>
          <w:lang w:val="en-US"/>
        </w:rPr>
      </w:pPr>
      <w:r w:rsidRPr="00B72751">
        <w:rPr>
          <w:color w:val="000000"/>
          <w:shd w:val="clear" w:color="auto" w:fill="FFFFFF"/>
          <w:lang w:val="vi-VN" w:eastAsia="vi-VN" w:bidi="vi-VN"/>
        </w:rPr>
        <w:br/>
      </w:r>
    </w:p>
    <w:p w14:paraId="5E904EB6" w14:textId="774D8ADD" w:rsidR="00A80490" w:rsidRPr="00B72751" w:rsidRDefault="00A80490" w:rsidP="00A80490">
      <w:pPr>
        <w:rPr>
          <w:lang w:val="en-US"/>
        </w:rPr>
      </w:pPr>
      <w:r w:rsidRPr="00B72751">
        <w:rPr>
          <w:noProof/>
          <w:lang w:val="vi-VN" w:eastAsia="vi-VN" w:bidi="vi-VN"/>
        </w:rPr>
        <w:lastRenderedPageBreak/>
        <w:drawing>
          <wp:inline distT="0" distB="0" distL="0" distR="0" wp14:anchorId="7CF8598C" wp14:editId="4B83A16C">
            <wp:extent cx="5756910" cy="5756910"/>
            <wp:effectExtent l="0" t="0" r="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B72751">
        <w:rPr>
          <w:color w:val="000000"/>
          <w:shd w:val="clear" w:color="auto" w:fill="FFFFFF"/>
          <w:lang w:val="vi-VN" w:eastAsia="vi-VN" w:bidi="vi-VN"/>
        </w:rPr>
        <w:br/>
      </w:r>
      <w:r w:rsidR="000457D3" w:rsidRPr="00B72751">
        <w:rPr>
          <w:lang w:val="vi-VN" w:eastAsia="vi-VN" w:bidi="vi-VN"/>
        </w:rPr>
        <w:t>Các bệnh hiếm gặp có những khó khăn riêng</w:t>
      </w:r>
    </w:p>
    <w:p w14:paraId="31341B58" w14:textId="77B9FF01" w:rsidR="006E56CE" w:rsidRPr="00B72751" w:rsidRDefault="006E56CE" w:rsidP="006E56CE">
      <w:pPr>
        <w:rPr>
          <w:lang w:val="en-US"/>
        </w:rPr>
      </w:pPr>
      <w:r w:rsidRPr="00B72751">
        <w:rPr>
          <w:color w:val="000000"/>
          <w:shd w:val="clear" w:color="auto" w:fill="FFFFFF"/>
          <w:lang w:val="vi-VN" w:eastAsia="vi-VN" w:bidi="vi-VN"/>
        </w:rPr>
        <w:br/>
      </w:r>
    </w:p>
    <w:p w14:paraId="1E7CA660" w14:textId="6C5DA274" w:rsidR="001E5A82" w:rsidRPr="00B72751" w:rsidRDefault="006E56CE" w:rsidP="006E56CE">
      <w:pPr>
        <w:rPr>
          <w:lang w:val="en-US"/>
        </w:rPr>
      </w:pPr>
      <w:r w:rsidRPr="00B72751">
        <w:rPr>
          <w:noProof/>
          <w:lang w:val="vi-VN" w:eastAsia="vi-VN" w:bidi="vi-VN"/>
        </w:rPr>
        <w:lastRenderedPageBreak/>
        <w:drawing>
          <wp:inline distT="0" distB="0" distL="0" distR="0" wp14:anchorId="28BAB9F5" wp14:editId="7FA3ED03">
            <wp:extent cx="5756910" cy="5756910"/>
            <wp:effectExtent l="0" t="0" r="0" b="0"/>
            <wp:docPr id="10" name="Bildobjek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B72751">
        <w:rPr>
          <w:color w:val="000000"/>
          <w:shd w:val="clear" w:color="auto" w:fill="FFFFFF"/>
          <w:lang w:val="vi-VN" w:eastAsia="vi-VN" w:bidi="vi-VN"/>
        </w:rPr>
        <w:br/>
      </w:r>
      <w:r w:rsidR="000457D3" w:rsidRPr="00B72751">
        <w:rPr>
          <w:lang w:val="vi-VN" w:eastAsia="vi-VN" w:bidi="vi-VN"/>
        </w:rPr>
        <w:t>BỆNH HIẾM GẶP NHƯNG NHIỀU NGƯỜI MẮC</w:t>
      </w:r>
    </w:p>
    <w:p w14:paraId="0CE1C0C6" w14:textId="77777777" w:rsidR="001E5A82" w:rsidRPr="00B72751" w:rsidRDefault="001E5A82">
      <w:pPr>
        <w:rPr>
          <w:lang w:val="en-US"/>
        </w:rPr>
      </w:pPr>
      <w:r w:rsidRPr="00B72751">
        <w:rPr>
          <w:lang w:val="vi-VN" w:eastAsia="vi-VN" w:bidi="vi-VN"/>
        </w:rPr>
        <w:br w:type="page"/>
      </w:r>
    </w:p>
    <w:p w14:paraId="2C7233F3" w14:textId="06BDD654" w:rsidR="006E56CE" w:rsidRPr="00B72751" w:rsidRDefault="001E5A82" w:rsidP="006E56CE">
      <w:pPr>
        <w:rPr>
          <w:lang w:val="en-US"/>
        </w:rPr>
      </w:pPr>
      <w:r w:rsidRPr="00B72751">
        <w:rPr>
          <w:lang w:val="vi-VN" w:eastAsia="vi-VN" w:bidi="vi-VN"/>
        </w:rPr>
        <w:lastRenderedPageBreak/>
        <w:t>Bài viết</w:t>
      </w:r>
    </w:p>
    <w:p w14:paraId="3BD4097E" w14:textId="507CEA5C" w:rsidR="001E5A82" w:rsidRPr="00B72751" w:rsidRDefault="001E5A82" w:rsidP="006E56CE">
      <w:pPr>
        <w:rPr>
          <w:lang w:val="en-US"/>
        </w:rPr>
      </w:pPr>
    </w:p>
    <w:p w14:paraId="63379F1D" w14:textId="581990BE" w:rsidR="001E5A82" w:rsidRPr="00B72751" w:rsidRDefault="001E5A82" w:rsidP="006E56CE">
      <w:pPr>
        <w:rPr>
          <w:lang w:val="en-US"/>
        </w:rPr>
      </w:pPr>
      <w:r w:rsidRPr="00B72751">
        <w:rPr>
          <w:lang w:val="vi-VN" w:eastAsia="vi-VN" w:bidi="vi-VN"/>
        </w:rPr>
        <w:t>1</w:t>
      </w:r>
    </w:p>
    <w:p w14:paraId="137DBBB4" w14:textId="77777777" w:rsidR="001E5A82" w:rsidRPr="00B72751"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en-GB" w:eastAsia="en-GB"/>
        </w:rPr>
      </w:pPr>
      <w:r w:rsidRPr="00B72751">
        <w:rPr>
          <w:rFonts w:ascii="proxima-nova" w:eastAsia="proxima-nova" w:hAnsi="proxima-nova" w:cs="proxima-nova"/>
          <w:b/>
          <w:color w:val="000000"/>
          <w:spacing w:val="-6"/>
          <w:lang w:val="vi-VN" w:eastAsia="vi-VN" w:bidi="vi-VN"/>
        </w:rPr>
        <w:t>Bệnh hiếm gặp là gì?</w:t>
      </w:r>
    </w:p>
    <w:p w14:paraId="5996A96D" w14:textId="77777777" w:rsidR="001E5A82" w:rsidRPr="00B72751"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vi-VN" w:eastAsia="en-GB"/>
        </w:rPr>
      </w:pPr>
      <w:r w:rsidRPr="00B72751">
        <w:rPr>
          <w:rFonts w:ascii="proxima-nova" w:eastAsia="proxima-nova" w:hAnsi="proxima-nova" w:cs="proxima-nova"/>
          <w:color w:val="000000"/>
          <w:lang w:val="vi-VN" w:eastAsia="vi-VN" w:bidi="vi-VN"/>
        </w:rPr>
        <w:t>Các bệnh được xếp vào loại hiếm gặp khi chúng chỉ ảnh hưởng đến một số người. Mức giới hạn về “một số” khác nhau theo mỗi quốc gia. Nói chung, các bệnh được coi là hiếm gặp khi chúng ảnh hưởng đến ít hơn 1 trong số 2.000 người.</w:t>
      </w:r>
    </w:p>
    <w:p w14:paraId="03EEADEB" w14:textId="77777777" w:rsidR="001E5A82" w:rsidRPr="00B72751"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vi-VN" w:eastAsia="en-GB"/>
        </w:rPr>
      </w:pPr>
      <w:r w:rsidRPr="00B72751">
        <w:rPr>
          <w:rFonts w:ascii="proxima-nova" w:eastAsia="proxima-nova" w:hAnsi="proxima-nova" w:cs="proxima-nova"/>
          <w:color w:val="000000"/>
          <w:lang w:val="vi-VN" w:eastAsia="vi-VN" w:bidi="vi-VN"/>
        </w:rPr>
        <w:t>Nhưng đừng nhầm lẫn! Bệnh hiếm gặp không hiếm chút nào. Có từ 5.000 đến 8.000 bệnh hiếm gặp trên thế giới. Hơn 300 triệu người sống chung với những căn bệnh hiếm gặp mỗi ngày. Nói cách khác, cứ 25 người thì có 1 người mắc bệnh hiếm gặp. Bệnh hiếm gặp nhưng nhiều người mắc.</w:t>
      </w:r>
    </w:p>
    <w:p w14:paraId="7692B263" w14:textId="77777777" w:rsidR="001E5A82" w:rsidRPr="00B72751"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2"/>
        <w:rPr>
          <w:rFonts w:ascii="proxima-nova" w:hAnsi="proxima-nova"/>
          <w:b/>
          <w:bCs/>
          <w:color w:val="000000"/>
          <w:spacing w:val="-6"/>
          <w:lang w:val="vi-VN" w:eastAsia="en-GB"/>
        </w:rPr>
      </w:pPr>
      <w:r w:rsidRPr="00B72751">
        <w:rPr>
          <w:rFonts w:ascii="proxima-nova" w:eastAsia="proxima-nova" w:hAnsi="proxima-nova" w:cs="proxima-nova"/>
          <w:b/>
          <w:color w:val="000000"/>
          <w:spacing w:val="-6"/>
          <w:lang w:val="vi-VN" w:eastAsia="vi-VN" w:bidi="vi-VN"/>
        </w:rPr>
        <w:t>Định nghĩa về bệnh hiếm gặp của Tổ chức Y tế Thế giới</w:t>
      </w:r>
    </w:p>
    <w:p w14:paraId="74D26BA2" w14:textId="77777777" w:rsidR="001E5A82" w:rsidRPr="00B72751"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vi-VN" w:eastAsia="en-GB"/>
        </w:rPr>
      </w:pPr>
      <w:r w:rsidRPr="00B72751">
        <w:rPr>
          <w:rFonts w:ascii="proxima-nova" w:eastAsia="proxima-nova" w:hAnsi="proxima-nova" w:cs="proxima-nova"/>
          <w:color w:val="000000"/>
          <w:lang w:val="vi-VN" w:eastAsia="vi-VN" w:bidi="vi-VN"/>
        </w:rPr>
        <w:t>Nhiều quốc gia có các định nghĩa riêng dựa trên tỷ lệ mắc bệnh hiếm gặp. Tổ chức Y tế Thế giới định nghĩa về bệnh hiếm gặp như sau: </w:t>
      </w:r>
      <w:r w:rsidRPr="00B72751">
        <w:rPr>
          <w:rFonts w:ascii="proxima-nova" w:eastAsia="proxima-nova" w:hAnsi="proxima-nova" w:cs="proxima-nova"/>
          <w:b/>
          <w:color w:val="000000"/>
          <w:bdr w:val="single" w:sz="2" w:space="0" w:color="auto" w:frame="1"/>
          <w:lang w:val="vi-VN" w:eastAsia="vi-VN" w:bidi="vi-VN"/>
        </w:rPr>
        <w:t>Đó là các bệnh nghiêm trọng, mãn tính hoặc tiến triển</w:t>
      </w:r>
      <w:r w:rsidRPr="00B72751">
        <w:rPr>
          <w:rFonts w:ascii="proxima-nova" w:eastAsia="proxima-nova" w:hAnsi="proxima-nova" w:cs="proxima-nova"/>
          <w:color w:val="000000"/>
          <w:lang w:val="vi-VN" w:eastAsia="vi-VN" w:bidi="vi-VN"/>
        </w:rPr>
        <w:t> có thể </w:t>
      </w:r>
      <w:r w:rsidRPr="00B72751">
        <w:rPr>
          <w:rFonts w:ascii="proxima-nova" w:eastAsia="proxima-nova" w:hAnsi="proxima-nova" w:cs="proxima-nova"/>
          <w:b/>
          <w:color w:val="000000"/>
          <w:bdr w:val="single" w:sz="2" w:space="0" w:color="auto" w:frame="1"/>
          <w:lang w:val="vi-VN" w:eastAsia="vi-VN" w:bidi="vi-VN"/>
        </w:rPr>
        <w:t>đe dọa đến tính mạng</w:t>
      </w:r>
      <w:r w:rsidRPr="00B72751">
        <w:rPr>
          <w:rFonts w:ascii="proxima-nova" w:eastAsia="proxima-nova" w:hAnsi="proxima-nova" w:cs="proxima-nova"/>
          <w:color w:val="000000"/>
          <w:lang w:val="vi-VN" w:eastAsia="vi-VN" w:bidi="vi-VN"/>
        </w:rPr>
        <w:t> và </w:t>
      </w:r>
      <w:r w:rsidRPr="00B72751">
        <w:rPr>
          <w:rFonts w:ascii="proxima-nova" w:eastAsia="proxima-nova" w:hAnsi="proxima-nova" w:cs="proxima-nova"/>
          <w:b/>
          <w:color w:val="000000"/>
          <w:bdr w:val="single" w:sz="2" w:space="0" w:color="auto" w:frame="1"/>
          <w:lang w:val="vi-VN" w:eastAsia="vi-VN" w:bidi="vi-VN"/>
        </w:rPr>
        <w:t>ảnh hưởng đến một số ít người trong dân số</w:t>
      </w:r>
      <w:r w:rsidRPr="00B72751">
        <w:rPr>
          <w:rFonts w:ascii="proxima-nova" w:eastAsia="proxima-nova" w:hAnsi="proxima-nova" w:cs="proxima-nova"/>
          <w:color w:val="000000"/>
          <w:lang w:val="vi-VN" w:eastAsia="vi-VN" w:bidi="vi-VN"/>
        </w:rPr>
        <w:t>.</w:t>
      </w:r>
    </w:p>
    <w:p w14:paraId="477826CE" w14:textId="77777777" w:rsidR="001E5A82" w:rsidRPr="00B72751"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vi-VN" w:eastAsia="en-GB"/>
        </w:rPr>
      </w:pPr>
      <w:r w:rsidRPr="00B72751">
        <w:rPr>
          <w:rFonts w:ascii="proxima-nova" w:eastAsia="proxima-nova" w:hAnsi="proxima-nova" w:cs="proxima-nova"/>
          <w:color w:val="000000"/>
          <w:lang w:val="vi-VN" w:eastAsia="vi-VN" w:bidi="vi-VN"/>
        </w:rPr>
        <w:t>Xét về dịch tễ học,</w:t>
      </w:r>
      <w:r w:rsidRPr="00B72751">
        <w:rPr>
          <w:rFonts w:ascii="proxima-nova" w:eastAsia="proxima-nova" w:hAnsi="proxima-nova" w:cs="proxima-nova"/>
          <w:b/>
          <w:color w:val="000000"/>
          <w:bdr w:val="single" w:sz="2" w:space="0" w:color="auto" w:frame="1"/>
          <w:lang w:val="vi-VN" w:eastAsia="vi-VN" w:bidi="vi-VN"/>
        </w:rPr>
        <w:t xml:space="preserve"> tỷ lệ hiện mắc</w:t>
      </w:r>
      <w:r w:rsidRPr="00B72751">
        <w:rPr>
          <w:rFonts w:ascii="proxima-nova" w:eastAsia="proxima-nova" w:hAnsi="proxima-nova" w:cs="proxima-nova"/>
          <w:color w:val="000000"/>
          <w:lang w:val="vi-VN" w:eastAsia="vi-VN" w:bidi="vi-VN"/>
        </w:rPr>
        <w:t xml:space="preserve"> là tổng số ca mắc trong một lượng dân số cụ thể.</w:t>
      </w:r>
    </w:p>
    <w:p w14:paraId="6775778A" w14:textId="77777777" w:rsidR="001E5A82" w:rsidRPr="00B72751"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vi-VN" w:eastAsia="en-GB"/>
        </w:rPr>
      </w:pPr>
      <w:r w:rsidRPr="00B72751">
        <w:rPr>
          <w:rFonts w:ascii="proxima-nova" w:eastAsia="proxima-nova" w:hAnsi="proxima-nova" w:cs="proxima-nova"/>
          <w:b/>
          <w:color w:val="000000"/>
          <w:spacing w:val="-6"/>
          <w:lang w:val="vi-VN" w:eastAsia="vi-VN" w:bidi="vi-VN"/>
        </w:rPr>
        <w:t>Các dạng hiếm gặp trong nhóm bệnh vẩy nến</w:t>
      </w:r>
    </w:p>
    <w:p w14:paraId="2077C6A5" w14:textId="77777777" w:rsidR="001E5A82" w:rsidRPr="00B72751"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vi-VN" w:eastAsia="en-GB"/>
        </w:rPr>
      </w:pPr>
      <w:r w:rsidRPr="00B72751">
        <w:rPr>
          <w:rFonts w:ascii="proxima-nova" w:eastAsia="proxima-nova" w:hAnsi="proxima-nova" w:cs="proxima-nova"/>
          <w:color w:val="000000"/>
          <w:lang w:val="vi-VN" w:eastAsia="vi-VN" w:bidi="vi-VN"/>
        </w:rPr>
        <w:t xml:space="preserve">Nhiều người biết về dạng bệnh vẩy nến phổ biến nhất được gọi là </w:t>
      </w:r>
      <w:r w:rsidRPr="00B72751">
        <w:rPr>
          <w:rFonts w:ascii="proxima-nova" w:eastAsia="proxima-nova" w:hAnsi="proxima-nova" w:cs="proxima-nova"/>
          <w:b/>
          <w:color w:val="000000"/>
          <w:bdr w:val="single" w:sz="2" w:space="0" w:color="auto" w:frame="1"/>
          <w:lang w:val="vi-VN" w:eastAsia="vi-VN" w:bidi="vi-VN"/>
        </w:rPr>
        <w:t>bệnh vẩy nến thể mảng</w:t>
      </w:r>
      <w:r w:rsidRPr="00B72751">
        <w:rPr>
          <w:rFonts w:ascii="proxima-nova" w:eastAsia="proxima-nova" w:hAnsi="proxima-nova" w:cs="proxima-nova"/>
          <w:color w:val="000000"/>
          <w:lang w:val="vi-VN" w:eastAsia="vi-VN" w:bidi="vi-VN"/>
        </w:rPr>
        <w:t xml:space="preserve"> hay </w:t>
      </w:r>
      <w:r w:rsidRPr="00B72751">
        <w:rPr>
          <w:rFonts w:ascii="proxima-nova" w:eastAsia="proxima-nova" w:hAnsi="proxima-nova" w:cs="proxima-nova"/>
          <w:b/>
          <w:color w:val="000000"/>
          <w:bdr w:val="single" w:sz="2" w:space="0" w:color="auto" w:frame="1"/>
          <w:lang w:val="vi-VN" w:eastAsia="vi-VN" w:bidi="vi-VN"/>
        </w:rPr>
        <w:t>bệnh vẩy nến thể thông thường</w:t>
      </w:r>
      <w:r w:rsidRPr="00B72751">
        <w:rPr>
          <w:rFonts w:ascii="proxima-nova" w:eastAsia="proxima-nova" w:hAnsi="proxima-nova" w:cs="proxima-nova"/>
          <w:color w:val="000000"/>
          <w:lang w:val="vi-VN" w:eastAsia="vi-VN" w:bidi="vi-VN"/>
        </w:rPr>
        <w:t>. Loại bệnh vẩy nến này được đặc trưng bởi các mảng da ngứa và bong tróc. Tuy nhiên, bệnh vẩy nến là một nhóm bệnh và có nhiều dạng bệnh vẩy nến hiếm gặp hơn và ít được biết đến hơn. Bạn có biết về các dạng bệnh vẩy nến ít phổ biến hơn không?</w:t>
      </w:r>
    </w:p>
    <w:p w14:paraId="2E0C75CB" w14:textId="77777777" w:rsidR="001E5A82" w:rsidRPr="00B72751"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vi-VN" w:eastAsia="en-GB"/>
        </w:rPr>
      </w:pPr>
      <w:r w:rsidRPr="00B72751">
        <w:rPr>
          <w:rFonts w:ascii="proxima-nova" w:eastAsia="proxima-nova" w:hAnsi="proxima-nova" w:cs="proxima-nova"/>
          <w:color w:val="000000"/>
          <w:lang w:val="vi-VN" w:eastAsia="vi-VN" w:bidi="vi-VN"/>
        </w:rPr>
        <w:t>Khoảng 3% số người mắc bệnh vẩy nến phát triển thành </w:t>
      </w:r>
      <w:r w:rsidRPr="00B72751">
        <w:rPr>
          <w:rFonts w:ascii="proxima-nova" w:eastAsia="proxima-nova" w:hAnsi="proxima-nova" w:cs="proxima-nova"/>
          <w:b/>
          <w:color w:val="000000"/>
          <w:bdr w:val="single" w:sz="2" w:space="0" w:color="auto" w:frame="1"/>
          <w:lang w:val="vi-VN" w:eastAsia="vi-VN" w:bidi="vi-VN"/>
        </w:rPr>
        <w:t>bệnh vẩy nến mụn mủ</w:t>
      </w:r>
      <w:r w:rsidRPr="00B72751">
        <w:rPr>
          <w:rFonts w:ascii="proxima-nova" w:eastAsia="proxima-nova" w:hAnsi="proxima-nova" w:cs="proxima-nova"/>
          <w:color w:val="000000"/>
          <w:lang w:val="vi-VN" w:eastAsia="vi-VN" w:bidi="vi-VN"/>
        </w:rPr>
        <w:t xml:space="preserve">. Trong đó bao gồm </w:t>
      </w:r>
      <w:r w:rsidRPr="00B72751">
        <w:rPr>
          <w:rFonts w:ascii="proxima-nova" w:eastAsia="proxima-nova" w:hAnsi="proxima-nova" w:cs="proxima-nova"/>
          <w:b/>
          <w:color w:val="000000"/>
          <w:bdr w:val="single" w:sz="2" w:space="0" w:color="auto" w:frame="1"/>
          <w:lang w:val="vi-VN" w:eastAsia="vi-VN" w:bidi="vi-VN"/>
        </w:rPr>
        <w:t>Bệnh vẩy nến mụn mủ toàn thân (GPP)</w:t>
      </w:r>
      <w:r w:rsidRPr="00B72751">
        <w:rPr>
          <w:rFonts w:ascii="proxima-nova" w:eastAsia="proxima-nova" w:hAnsi="proxima-nova" w:cs="proxima-nova"/>
          <w:color w:val="000000"/>
          <w:lang w:val="vi-VN" w:eastAsia="vi-VN" w:bidi="vi-VN"/>
        </w:rPr>
        <w:t xml:space="preserve"> khi mụn mủ xuất hiện khắp cơ thể và </w:t>
      </w:r>
      <w:r w:rsidRPr="00B72751">
        <w:rPr>
          <w:rFonts w:ascii="proxima-nova" w:eastAsia="proxima-nova" w:hAnsi="proxima-nova" w:cs="proxima-nova"/>
          <w:b/>
          <w:color w:val="000000"/>
          <w:bdr w:val="single" w:sz="2" w:space="0" w:color="auto" w:frame="1"/>
          <w:lang w:val="vi-VN" w:eastAsia="vi-VN" w:bidi="vi-VN"/>
        </w:rPr>
        <w:t>Bệnh vẩy nến mụn mủ lòng bàn tay-bàn chân (PPP)</w:t>
      </w:r>
      <w:r w:rsidRPr="00B72751">
        <w:rPr>
          <w:rFonts w:ascii="proxima-nova" w:eastAsia="proxima-nova" w:hAnsi="proxima-nova" w:cs="proxima-nova"/>
          <w:color w:val="000000"/>
          <w:lang w:val="vi-VN" w:eastAsia="vi-VN" w:bidi="vi-VN"/>
        </w:rPr>
        <w:t xml:space="preserve"> khi mụn mủ xuất hiện trên lòng bàn tay và lòng bàn chân. </w:t>
      </w:r>
      <w:r w:rsidRPr="00B72751">
        <w:rPr>
          <w:rFonts w:ascii="proxima-nova" w:eastAsia="proxima-nova" w:hAnsi="proxima-nova" w:cs="proxima-nova"/>
          <w:b/>
          <w:color w:val="000000"/>
          <w:bdr w:val="single" w:sz="2" w:space="0" w:color="auto" w:frame="1"/>
          <w:lang w:val="vi-VN" w:eastAsia="vi-VN" w:bidi="vi-VN"/>
        </w:rPr>
        <w:t>Acrodermatitis continua of Hallopeau (ACH)</w:t>
      </w:r>
      <w:r w:rsidRPr="00B72751">
        <w:rPr>
          <w:rFonts w:ascii="proxima-nova" w:eastAsia="proxima-nova" w:hAnsi="proxima-nova" w:cs="proxima-nova"/>
          <w:color w:val="000000"/>
          <w:lang w:val="vi-VN" w:eastAsia="vi-VN" w:bidi="vi-VN"/>
        </w:rPr>
        <w:t> là một dạng vẩy nến mụn mủ hiếm gặp hơn, ảnh hưởng đến các ngón tay, ngón chân và móng tay.</w:t>
      </w:r>
    </w:p>
    <w:p w14:paraId="2F0FBC06" w14:textId="77777777" w:rsidR="001E5A82" w:rsidRPr="00B72751"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vi-VN" w:eastAsia="en-GB"/>
        </w:rPr>
      </w:pPr>
      <w:r w:rsidRPr="00B72751">
        <w:rPr>
          <w:rFonts w:ascii="proxima-nova" w:eastAsia="proxima-nova" w:hAnsi="proxima-nova" w:cs="proxima-nova"/>
          <w:b/>
          <w:color w:val="000000"/>
          <w:bdr w:val="single" w:sz="2" w:space="0" w:color="auto" w:frame="1"/>
          <w:lang w:val="vi-VN" w:eastAsia="vi-VN" w:bidi="vi-VN"/>
        </w:rPr>
        <w:t>Bệnh vẩy nến thể đỏ da toàn thân</w:t>
      </w:r>
      <w:r w:rsidRPr="00B72751">
        <w:rPr>
          <w:rFonts w:ascii="proxima-nova" w:eastAsia="proxima-nova" w:hAnsi="proxima-nova" w:cs="proxima-nova"/>
          <w:color w:val="000000"/>
          <w:lang w:val="vi-VN" w:eastAsia="vi-VN" w:bidi="vi-VN"/>
        </w:rPr>
        <w:t xml:space="preserve"> là một dạng bệnh vẩy nến nghiêm trọng, đe dọa đến tính mạng và hiếm gặp khác, có đặc điểm là da đỏ rực trên toàn bộ cơ thể, nhịp tim tăng, ngứa dữ dội và thay đổi nhiệt độ cơ thể.</w:t>
      </w:r>
    </w:p>
    <w:p w14:paraId="09ACEC67" w14:textId="77777777" w:rsidR="001E5A82" w:rsidRPr="00B72751"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vi-VN" w:eastAsia="en-GB"/>
        </w:rPr>
      </w:pPr>
      <w:r w:rsidRPr="00B72751">
        <w:rPr>
          <w:rFonts w:ascii="proxima-nova" w:eastAsia="proxima-nova" w:hAnsi="proxima-nova" w:cs="proxima-nova"/>
          <w:color w:val="000000"/>
          <w:lang w:val="vi-VN" w:eastAsia="vi-VN" w:bidi="vi-VN"/>
        </w:rPr>
        <w:t xml:space="preserve">Cuối cùng là </w:t>
      </w:r>
      <w:r w:rsidRPr="00B72751">
        <w:rPr>
          <w:rFonts w:ascii="proxima-nova" w:eastAsia="proxima-nova" w:hAnsi="proxima-nova" w:cs="proxima-nova"/>
          <w:b/>
          <w:color w:val="000000"/>
          <w:bdr w:val="single" w:sz="2" w:space="0" w:color="auto" w:frame="1"/>
          <w:lang w:val="vi-VN" w:eastAsia="vi-VN" w:bidi="vi-VN"/>
        </w:rPr>
        <w:t>bệnh vẩy nến thể viêm khớp</w:t>
      </w:r>
      <w:r w:rsidRPr="00B72751">
        <w:rPr>
          <w:rFonts w:ascii="proxima-nova" w:eastAsia="proxima-nova" w:hAnsi="proxima-nova" w:cs="proxima-nova"/>
          <w:color w:val="000000"/>
          <w:lang w:val="vi-VN" w:eastAsia="vi-VN" w:bidi="vi-VN"/>
        </w:rPr>
        <w:t xml:space="preserve"> là một loại bệnh vẩy nến thể viêm khớp nặng, biến dạng, ảnh hưởng dưới 5% số người sống chung với PsA. Bệnh vẩy nến thể viêm khớp có liên quan đến bệnh vẩy nến mụn mủ.</w:t>
      </w:r>
    </w:p>
    <w:p w14:paraId="27AF6A28" w14:textId="77777777" w:rsidR="001E5A82" w:rsidRPr="00B72751" w:rsidRDefault="001E5A82" w:rsidP="001E5A82">
      <w:pPr>
        <w:rPr>
          <w:lang w:val="vi-VN"/>
        </w:rPr>
      </w:pPr>
    </w:p>
    <w:p w14:paraId="69E64289" w14:textId="73C00987" w:rsidR="006E56CE" w:rsidRPr="00B72751" w:rsidRDefault="006E56CE" w:rsidP="006E56CE">
      <w:pPr>
        <w:rPr>
          <w:lang w:val="vi-VN"/>
        </w:rPr>
      </w:pPr>
      <w:r w:rsidRPr="00B72751">
        <w:rPr>
          <w:color w:val="000000"/>
          <w:shd w:val="clear" w:color="auto" w:fill="FFFFFF"/>
          <w:lang w:val="vi-VN" w:eastAsia="vi-VN" w:bidi="vi-VN"/>
        </w:rPr>
        <w:br/>
      </w:r>
    </w:p>
    <w:p w14:paraId="35CC9420" w14:textId="6214F53F" w:rsidR="00A80490" w:rsidRPr="00B72751" w:rsidRDefault="00A80490">
      <w:pPr>
        <w:rPr>
          <w:lang w:val="vi-VN"/>
        </w:rPr>
      </w:pPr>
    </w:p>
    <w:p w14:paraId="59114ECC" w14:textId="18AD33B7" w:rsidR="006E56CE" w:rsidRPr="00B72751" w:rsidRDefault="001E5A82">
      <w:pPr>
        <w:rPr>
          <w:lang w:val="vi-VN"/>
        </w:rPr>
      </w:pPr>
      <w:r w:rsidRPr="00B72751">
        <w:rPr>
          <w:lang w:val="vi-VN" w:eastAsia="vi-VN" w:bidi="vi-VN"/>
        </w:rPr>
        <w:t>2</w:t>
      </w:r>
    </w:p>
    <w:p w14:paraId="6297745B" w14:textId="77777777" w:rsidR="001E5A82" w:rsidRPr="00B72751"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vi-VN"/>
        </w:rPr>
      </w:pPr>
      <w:r w:rsidRPr="00B72751">
        <w:rPr>
          <w:rFonts w:ascii="proxima-nova" w:eastAsia="proxima-nova" w:hAnsi="proxima-nova" w:cs="proxima-nova"/>
          <w:color w:val="000000"/>
          <w:sz w:val="20"/>
          <w:szCs w:val="20"/>
          <w:lang w:val="vi-VN" w:eastAsia="vi-VN" w:bidi="vi-VN"/>
        </w:rPr>
        <w:t>Bệnh vẩy nến không chỉ ảnh hưởng đến da và áp lực từ việc sống chung với những căn bệnh này vượt ra ngoài sự khó chịu về thể chất.</w:t>
      </w:r>
    </w:p>
    <w:p w14:paraId="6757AB89" w14:textId="29633694" w:rsidR="001E5A82" w:rsidRPr="00B72751"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vi-VN"/>
        </w:rPr>
      </w:pPr>
      <w:r w:rsidRPr="00B72751">
        <w:rPr>
          <w:rFonts w:ascii="proxima-nova" w:eastAsia="proxima-nova" w:hAnsi="proxima-nova" w:cs="proxima-nova"/>
          <w:color w:val="000000"/>
          <w:sz w:val="20"/>
          <w:szCs w:val="20"/>
          <w:lang w:val="vi-VN" w:eastAsia="vi-VN" w:bidi="vi-VN"/>
        </w:rPr>
        <w:t xml:space="preserve">Một </w:t>
      </w:r>
      <w:hyperlink r:id="rId18" w:history="1">
        <w:r w:rsidRPr="00B72751">
          <w:rPr>
            <w:rStyle w:val="Hyperlnk"/>
            <w:rFonts w:ascii="proxima-nova" w:eastAsia="proxima-nova" w:hAnsi="proxima-nova" w:cs="proxima-nova"/>
            <w:sz w:val="20"/>
            <w:szCs w:val="20"/>
            <w:bdr w:val="single" w:sz="2" w:space="0" w:color="auto" w:frame="1"/>
            <w:lang w:val="vi-VN" w:eastAsia="vi-VN" w:bidi="vi-VN"/>
          </w:rPr>
          <w:t>nghiên cứu gần đây</w:t>
        </w:r>
      </w:hyperlink>
      <w:r w:rsidRPr="00B72751">
        <w:rPr>
          <w:rFonts w:ascii="proxima-nova" w:eastAsia="proxima-nova" w:hAnsi="proxima-nova" w:cs="proxima-nova"/>
          <w:color w:val="000000"/>
          <w:sz w:val="20"/>
          <w:szCs w:val="20"/>
          <w:lang w:val="vi-VN" w:eastAsia="vi-VN" w:bidi="vi-VN"/>
        </w:rPr>
        <w:t xml:space="preserve"> đã xem xét tác động của Bệnh vẩy nến mụn mủ toàn thân (GPP) từ quan điểm của những người sống chung với bệnh. Kết quả cho thấy có áp lực về tinh thần lớn và tác động trên diện rộng đến các hoạt động hàng ngày. GPP ảnh hưởng đến khả năng đi giày, làm việc vặt hoặc làm việc nhà của người bệnh. Sự kỳ thị ảnh hưởng đến trải nghiệm giao tiếp xã hội với bạn bè hoặc thân mật với bạn đời. Ngoài ra còn có những khó khăn trong việc chẩn đoán và điều trị triệt để. Kết quả cho thấy rõ ràng những người đang sống chung với GPP chưa được đáp ứng nhu cầu hỗ trợ tinh thần.</w:t>
      </w:r>
    </w:p>
    <w:p w14:paraId="5E3187C8" w14:textId="2D32F074" w:rsidR="001E5A82" w:rsidRPr="00B72751"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vi-VN"/>
        </w:rPr>
      </w:pPr>
    </w:p>
    <w:p w14:paraId="3BB03306" w14:textId="77777777" w:rsidR="001E5A82" w:rsidRPr="00B72751"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vi-VN"/>
        </w:rPr>
      </w:pPr>
      <w:r w:rsidRPr="00B72751">
        <w:rPr>
          <w:rFonts w:ascii="proxima-nova" w:eastAsia="proxima-nova" w:hAnsi="proxima-nova" w:cs="proxima-nova"/>
          <w:color w:val="000000"/>
          <w:sz w:val="20"/>
          <w:szCs w:val="20"/>
          <w:lang w:val="vi-VN" w:eastAsia="vi-VN" w:bidi="vi-VN"/>
        </w:rPr>
        <w:t>Hơn nữa, nhu cầu chưa được đáp ứng này không chỉ ở riêng những người đang mắc GPP. Các bác sĩ thường đánh giá chưa đầy đủ về tác động về mặt tình cảm của bệnh vẩy nến đối với bệnh nhân của mình. Đối với những người mắc các bệnh vẩy nến hiếm gặp, có thể khó tìm kiếm thông tin và không được hỗ trợ đầy đủ, ngay cả từ các nhóm bệnh nhân. IFPA cam kết đáp ứng những nhu cầu tinh thần này và tạo ra không gian để những người mắc bệnh hiếm gặp có thể hỗ trợ nhau. Bằng cách hợp tác với các hiệp hội quốc gia và các đối tác của chúng tôi trong lĩnh vực chăm sóc sức khỏe, chúng tôi có thể giảm bớt áp lực cho những người mắc bệnh vẩy nến hiếm gặp.</w:t>
      </w:r>
    </w:p>
    <w:p w14:paraId="71A234E2" w14:textId="77777777" w:rsidR="001E5A82" w:rsidRPr="00B72751" w:rsidRDefault="001E5A82" w:rsidP="001E5A82">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lang w:val="vi-VN"/>
        </w:rPr>
      </w:pPr>
      <w:r w:rsidRPr="00B72751">
        <w:rPr>
          <w:rFonts w:ascii="proxima-nova" w:eastAsia="proxima-nova" w:hAnsi="proxima-nova" w:cs="proxima-nova"/>
          <w:color w:val="000000"/>
          <w:spacing w:val="-6"/>
          <w:sz w:val="20"/>
          <w:szCs w:val="20"/>
          <w:lang w:val="vi-VN" w:eastAsia="vi-VN" w:bidi="vi-VN"/>
        </w:rPr>
        <w:t>Bạn có nhận thấy bản thân mình trong những phát hiện này không?</w:t>
      </w:r>
    </w:p>
    <w:p w14:paraId="76D3BBC8" w14:textId="77777777" w:rsidR="001E5A82" w:rsidRPr="00B72751"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vi-VN"/>
        </w:rPr>
      </w:pPr>
      <w:r w:rsidRPr="00B72751">
        <w:rPr>
          <w:rFonts w:ascii="proxima-nova" w:eastAsia="proxima-nova" w:hAnsi="proxima-nova" w:cs="proxima-nova"/>
          <w:color w:val="000000"/>
          <w:sz w:val="20"/>
          <w:szCs w:val="20"/>
          <w:lang w:val="vi-VN" w:eastAsia="vi-VN" w:bidi="vi-VN"/>
        </w:rPr>
        <w:t xml:space="preserve">Tuần lễ chiến dịch tuyên truyền về bệnh hiếm gặp của IPA tập trung vào trải nghiệm sống chung với bệnh của những người mắc bệnh vẩy nến hiếm gặp. Hãy tham gia vào chiến dịch tuyên truyền này bằng cách chia sẻ câu chuyện của bạn trên mạng xã hội và theo dõi </w:t>
      </w:r>
      <w:r w:rsidRPr="00B72751">
        <w:rPr>
          <w:rStyle w:val="Stark"/>
          <w:rFonts w:ascii="proxima-nova" w:eastAsia="proxima-nova" w:hAnsi="proxima-nova" w:cs="proxima-nova"/>
          <w:color w:val="000000"/>
          <w:sz w:val="20"/>
          <w:szCs w:val="20"/>
          <w:bdr w:val="single" w:sz="2" w:space="0" w:color="auto" w:frame="1"/>
          <w:lang w:val="vi-VN" w:eastAsia="vi-VN" w:bidi="vi-VN"/>
        </w:rPr>
        <w:t>#DOyouRECOGNIZEyourself</w:t>
      </w:r>
      <w:r w:rsidRPr="00B72751">
        <w:rPr>
          <w:rFonts w:ascii="proxima-nova" w:eastAsia="proxima-nova" w:hAnsi="proxima-nova" w:cs="proxima-nova"/>
          <w:color w:val="000000"/>
          <w:sz w:val="20"/>
          <w:szCs w:val="20"/>
          <w:lang w:val="vi-VN" w:eastAsia="vi-VN" w:bidi="vi-VN"/>
        </w:rPr>
        <w:t>.</w:t>
      </w:r>
    </w:p>
    <w:p w14:paraId="33D7E743" w14:textId="77777777" w:rsidR="001E5A82" w:rsidRPr="00B72751"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vi-VN"/>
        </w:rPr>
      </w:pPr>
      <w:r w:rsidRPr="00B72751">
        <w:rPr>
          <w:rFonts w:ascii="proxima-nova" w:eastAsia="proxima-nova" w:hAnsi="proxima-nova" w:cs="proxima-nova"/>
          <w:color w:val="000000"/>
          <w:sz w:val="20"/>
          <w:szCs w:val="20"/>
          <w:lang w:val="vi-VN" w:eastAsia="vi-VN" w:bidi="vi-VN"/>
        </w:rPr>
        <w:t xml:space="preserve">Bạn đang cần hỗ trợ? Chúng tôi có thể giúp bạn tìm các nhóm hỗ trợ, tài liệu và diễn đàn thảo luận. Hãy liên hệ với chúng tôi theo địa chỉ </w:t>
      </w:r>
      <w:hyperlink r:id="rId19" w:history="1">
        <w:r w:rsidRPr="00B72751">
          <w:rPr>
            <w:rStyle w:val="Hyperlnk"/>
            <w:rFonts w:ascii="proxima-nova" w:eastAsia="proxima-nova" w:hAnsi="proxima-nova" w:cs="proxima-nova"/>
            <w:sz w:val="20"/>
            <w:szCs w:val="20"/>
            <w:bdr w:val="single" w:sz="2" w:space="0" w:color="auto" w:frame="1"/>
            <w:lang w:val="vi-VN" w:eastAsia="vi-VN" w:bidi="vi-VN"/>
          </w:rPr>
          <w:t>info@ifpa-pso.com</w:t>
        </w:r>
      </w:hyperlink>
      <w:r w:rsidRPr="00B72751">
        <w:rPr>
          <w:rFonts w:ascii="proxima-nova" w:eastAsia="proxima-nova" w:hAnsi="proxima-nova" w:cs="proxima-nova"/>
          <w:color w:val="000000"/>
          <w:sz w:val="20"/>
          <w:szCs w:val="20"/>
          <w:lang w:val="vi-VN" w:eastAsia="vi-VN" w:bidi="vi-VN"/>
        </w:rPr>
        <w:t>.</w:t>
      </w:r>
    </w:p>
    <w:p w14:paraId="163F6218" w14:textId="77777777" w:rsidR="001E5A82" w:rsidRPr="00B72751"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7"/>
          <w:szCs w:val="27"/>
          <w:lang w:val="vi-VN"/>
        </w:rPr>
      </w:pPr>
    </w:p>
    <w:p w14:paraId="47A5BA96" w14:textId="77777777" w:rsidR="001E5A82" w:rsidRPr="00B72751" w:rsidRDefault="001E5A82">
      <w:pPr>
        <w:rPr>
          <w:lang w:val="vi-VN"/>
        </w:rPr>
      </w:pPr>
    </w:p>
    <w:p w14:paraId="545E496E" w14:textId="4033DE8C" w:rsidR="006E56CE" w:rsidRPr="00B72751" w:rsidRDefault="006E56CE">
      <w:pPr>
        <w:rPr>
          <w:lang w:val="vi-VN"/>
        </w:rPr>
      </w:pPr>
    </w:p>
    <w:p w14:paraId="20ED75AE" w14:textId="21530B8A" w:rsidR="006E56CE" w:rsidRPr="00B72751" w:rsidRDefault="003F77AF">
      <w:pPr>
        <w:rPr>
          <w:lang w:val="vi-VN"/>
        </w:rPr>
      </w:pPr>
      <w:r w:rsidRPr="00B72751">
        <w:rPr>
          <w:lang w:val="vi-VN" w:eastAsia="vi-VN" w:bidi="vi-VN"/>
        </w:rPr>
        <w:t xml:space="preserve">Bài viết 3 </w:t>
      </w:r>
    </w:p>
    <w:p w14:paraId="4997A624" w14:textId="77777777" w:rsidR="006E56CE" w:rsidRPr="00B72751" w:rsidRDefault="006E56CE" w:rsidP="006E56CE">
      <w:pPr>
        <w:jc w:val="both"/>
        <w:textAlignment w:val="baseline"/>
        <w:rPr>
          <w:rFonts w:ascii="Segoe UI" w:hAnsi="Segoe UI" w:cs="Segoe UI"/>
          <w:sz w:val="18"/>
          <w:szCs w:val="18"/>
          <w:lang w:val="vi-VN"/>
        </w:rPr>
      </w:pPr>
      <w:r w:rsidRPr="00B72751">
        <w:rPr>
          <w:rFonts w:ascii="Montserrat" w:eastAsia="Montserrat" w:hAnsi="Montserrat" w:cs="Segoe UI"/>
          <w:color w:val="293849"/>
          <w:lang w:val="vi-VN" w:eastAsia="vi-VN" w:bidi="vi-VN"/>
        </w:rPr>
        <w:t> </w:t>
      </w:r>
    </w:p>
    <w:p w14:paraId="3C95DA35" w14:textId="193832C3" w:rsidR="003F77AF" w:rsidRPr="00B72751"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vi-VN"/>
        </w:rPr>
      </w:pPr>
      <w:r w:rsidRPr="00B72751">
        <w:rPr>
          <w:rFonts w:ascii="proxima-nova" w:eastAsia="proxima-nova" w:hAnsi="proxima-nova" w:cs="proxima-nova"/>
          <w:color w:val="000000"/>
          <w:sz w:val="22"/>
          <w:szCs w:val="22"/>
          <w:lang w:val="vi-VN" w:eastAsia="vi-VN" w:bidi="vi-VN"/>
        </w:rPr>
        <w:t xml:space="preserve">Bệnh vẩy nến mụn mủ toàn thân (GPP) là một trong những dạng bệnh vẩy nến nguy hiểm nhất. Đó là bệnh hiếm gặp và có khả năng đe dọa đến tính mạng. Đôi khi những người sống chung với GPP có thể đồng thời mắc các dạng bệnh vẩy nến khác như bệnh vẩy nến thể mảng hoặc bệnh vẩy nến mụn mủ lòng bàn tay-bàn chân. </w:t>
      </w:r>
    </w:p>
    <w:p w14:paraId="49CF79D3" w14:textId="77777777" w:rsidR="003F77AF" w:rsidRPr="00B72751"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lang w:val="vi-VN"/>
        </w:rPr>
      </w:pPr>
      <w:r w:rsidRPr="00B72751">
        <w:rPr>
          <w:rFonts w:ascii="proxima-nova" w:eastAsia="proxima-nova" w:hAnsi="proxima-nova" w:cs="proxima-nova"/>
          <w:color w:val="000000"/>
          <w:spacing w:val="-6"/>
          <w:sz w:val="22"/>
          <w:szCs w:val="22"/>
          <w:lang w:val="vi-VN" w:eastAsia="vi-VN" w:bidi="vi-VN"/>
        </w:rPr>
        <w:t>Bạn có đang sống chung với GPP không? Bạn có đang chăm sóc anh/chị/em, bạn bè hoặc thành viên gia đình mắc GPP không?</w:t>
      </w:r>
    </w:p>
    <w:p w14:paraId="37815D28" w14:textId="77777777" w:rsidR="003F77AF" w:rsidRPr="00B72751"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2"/>
          <w:szCs w:val="22"/>
          <w:lang w:val="vi-VN"/>
        </w:rPr>
      </w:pPr>
      <w:r w:rsidRPr="00B72751">
        <w:rPr>
          <w:rFonts w:ascii="proxima-nova" w:eastAsia="proxima-nova" w:hAnsi="proxima-nova" w:cs="proxima-nova"/>
          <w:color w:val="000000"/>
          <w:sz w:val="22"/>
          <w:szCs w:val="22"/>
          <w:lang w:val="vi-VN" w:eastAsia="vi-VN" w:bidi="vi-VN"/>
        </w:rPr>
        <w:t>Giờ đây, bạn có thể tìm hiểu tất cả kiến thức hiện có về GPP tại một địa điểm. </w:t>
      </w:r>
      <w:r w:rsidRPr="00B72751">
        <w:rPr>
          <w:rStyle w:val="Betoning"/>
          <w:rFonts w:ascii="proxima-nova" w:eastAsia="proxima-nova" w:hAnsi="proxima-nova" w:cs="proxima-nova"/>
          <w:color w:val="000000"/>
          <w:sz w:val="22"/>
          <w:szCs w:val="22"/>
          <w:bdr w:val="single" w:sz="2" w:space="0" w:color="auto" w:frame="1"/>
          <w:lang w:val="vi-VN" w:eastAsia="vi-VN" w:bidi="vi-VN"/>
        </w:rPr>
        <w:t>GPP and Me </w:t>
      </w:r>
      <w:r w:rsidRPr="00B72751">
        <w:rPr>
          <w:rFonts w:ascii="proxima-nova" w:eastAsia="proxima-nova" w:hAnsi="proxima-nova" w:cs="proxima-nova"/>
          <w:color w:val="000000"/>
          <w:sz w:val="22"/>
          <w:szCs w:val="22"/>
          <w:lang w:val="vi-VN" w:eastAsia="vi-VN" w:bidi="vi-VN"/>
        </w:rPr>
        <w:t>là trang dành riêng cho những người sống chung với GPP, người chăm sóc và gia đình của bệnh nhân. Trang web này lưu trữ thư viện thông tin để giúp bạn điều trị căn bệnh này. Hãy lắng nghe những người có trải nghiệm sống chung với bệnh. Tìm hiểu thêm các tài liệu của IFPA, EUROPSO, Boehringer Ingelheim, v.v. Nhấp vào đây để tìm hiểu thêm: </w:t>
      </w:r>
      <w:hyperlink r:id="rId20" w:tgtFrame="_blank" w:history="1">
        <w:r w:rsidRPr="00B72751">
          <w:rPr>
            <w:rStyle w:val="Hyperlnk"/>
            <w:rFonts w:ascii="proxima-nova" w:eastAsia="proxima-nova" w:hAnsi="proxima-nova" w:cs="proxima-nova"/>
            <w:sz w:val="22"/>
            <w:szCs w:val="22"/>
            <w:bdr w:val="single" w:sz="2" w:space="0" w:color="auto" w:frame="1"/>
            <w:lang w:val="vi-VN" w:eastAsia="vi-VN" w:bidi="vi-VN"/>
          </w:rPr>
          <w:t>GPP and Me</w:t>
        </w:r>
      </w:hyperlink>
    </w:p>
    <w:p w14:paraId="78DFA8A3" w14:textId="77777777" w:rsidR="003F77AF" w:rsidRPr="00B72751"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lang w:val="vi-VN"/>
        </w:rPr>
      </w:pPr>
      <w:r w:rsidRPr="00B72751">
        <w:rPr>
          <w:rFonts w:ascii="proxima-nova" w:eastAsia="proxima-nova" w:hAnsi="proxima-nova" w:cs="proxima-nova"/>
          <w:color w:val="000000"/>
          <w:spacing w:val="-6"/>
          <w:sz w:val="22"/>
          <w:szCs w:val="22"/>
          <w:lang w:val="vi-VN" w:eastAsia="vi-VN" w:bidi="vi-VN"/>
        </w:rPr>
        <w:t>Chia sẻ các phương pháp hiệu quả nhất và tương tác với các chiến binh GPP</w:t>
      </w:r>
    </w:p>
    <w:p w14:paraId="37555EA4" w14:textId="2518ADF2" w:rsidR="003F77AF" w:rsidRPr="00B72751"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val="vi-VN"/>
        </w:rPr>
      </w:pPr>
      <w:r w:rsidRPr="00B72751">
        <w:rPr>
          <w:rFonts w:ascii="proxima-nova" w:eastAsia="proxima-nova" w:hAnsi="proxima-nova" w:cs="proxima-nova"/>
          <w:color w:val="000000"/>
          <w:sz w:val="22"/>
          <w:szCs w:val="22"/>
          <w:lang w:val="vi-VN" w:eastAsia="vi-VN" w:bidi="vi-VN"/>
        </w:rPr>
        <w:lastRenderedPageBreak/>
        <w:t xml:space="preserve">Các thành viên IFPA đang tìm hiểu và cộng tác phát triển </w:t>
      </w:r>
      <w:hyperlink r:id="rId21" w:history="1">
        <w:r w:rsidRPr="00B72751">
          <w:rPr>
            <w:rStyle w:val="Hyperlnk"/>
            <w:rFonts w:ascii="proxima-nova" w:eastAsia="proxima-nova" w:hAnsi="proxima-nova" w:cs="proxima-nova"/>
            <w:sz w:val="22"/>
            <w:szCs w:val="22"/>
            <w:bdr w:val="single" w:sz="2" w:space="0" w:color="auto" w:frame="1"/>
            <w:lang w:val="vi-VN" w:eastAsia="vi-VN" w:bidi="vi-VN"/>
          </w:rPr>
          <w:t>Chủ đề GPP</w:t>
        </w:r>
      </w:hyperlink>
      <w:r w:rsidRPr="00B72751">
        <w:rPr>
          <w:rFonts w:ascii="proxima-nova" w:eastAsia="proxima-nova" w:hAnsi="proxima-nova" w:cs="proxima-nova"/>
          <w:color w:val="000000"/>
          <w:sz w:val="22"/>
          <w:szCs w:val="22"/>
          <w:lang w:val="vi-VN" w:eastAsia="vi-VN" w:bidi="vi-VN"/>
        </w:rPr>
        <w:t xml:space="preserve"> bên trong cổng thông tin thành viên. Đăng nhập để chia sẻ cách bạn bảo vệ quyền lợi cho người mắc GPP. Hãy tham gia cùng các thành viên khác trong chiến dịch này. </w:t>
      </w:r>
      <w:r w:rsidRPr="00B72751">
        <w:rPr>
          <w:rStyle w:val="Betoning"/>
          <w:rFonts w:ascii="proxima-nova" w:eastAsia="proxima-nova" w:hAnsi="proxima-nova" w:cs="proxima-nova"/>
          <w:color w:val="000000"/>
          <w:sz w:val="22"/>
          <w:szCs w:val="22"/>
          <w:bdr w:val="single" w:sz="2" w:space="0" w:color="auto" w:frame="1"/>
          <w:lang w:val="vi-VN" w:eastAsia="vi-VN" w:bidi="vi-VN"/>
        </w:rPr>
        <w:t>#DoYouRecognizeYourself</w:t>
      </w:r>
    </w:p>
    <w:p w14:paraId="3ED5F3D5" w14:textId="30F800D4" w:rsidR="003F77AF" w:rsidRPr="00B72751"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val="vi-VN"/>
        </w:rPr>
      </w:pPr>
    </w:p>
    <w:p w14:paraId="25949D77" w14:textId="77777777" w:rsidR="003F77AF" w:rsidRPr="00B72751"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vi-VN"/>
        </w:rPr>
      </w:pPr>
      <w:r w:rsidRPr="00B72751">
        <w:rPr>
          <w:rFonts w:ascii="proxima-nova" w:eastAsia="proxima-nova" w:hAnsi="proxima-nova" w:cs="proxima-nova"/>
          <w:color w:val="000000"/>
          <w:sz w:val="22"/>
          <w:szCs w:val="22"/>
          <w:lang w:val="vi-VN" w:eastAsia="vi-VN" w:bidi="vi-VN"/>
        </w:rPr>
        <w:t xml:space="preserve">Khi nói đến bệnh hiếm gặp, đôi khi những người sống chung với căn bệnh này phải tìm những người khác có cùng trải nghiệm với mình ở những quốc gia khác. Truy cập </w:t>
      </w:r>
      <w:hyperlink r:id="rId22" w:history="1">
        <w:r w:rsidRPr="00B72751">
          <w:rPr>
            <w:rStyle w:val="Hyperlnk"/>
            <w:rFonts w:ascii="proxima-nova" w:eastAsia="proxima-nova" w:hAnsi="proxima-nova" w:cs="proxima-nova"/>
            <w:sz w:val="22"/>
            <w:szCs w:val="22"/>
            <w:bdr w:val="single" w:sz="2" w:space="0" w:color="auto" w:frame="1"/>
            <w:lang w:val="vi-VN" w:eastAsia="vi-VN" w:bidi="vi-VN"/>
          </w:rPr>
          <w:t>Chủ đề GPP</w:t>
        </w:r>
      </w:hyperlink>
      <w:r w:rsidRPr="00B72751">
        <w:rPr>
          <w:rFonts w:ascii="proxima-nova" w:eastAsia="proxima-nova" w:hAnsi="proxima-nova" w:cs="proxima-nova"/>
          <w:color w:val="000000"/>
          <w:sz w:val="22"/>
          <w:szCs w:val="22"/>
          <w:lang w:val="vi-VN" w:eastAsia="vi-VN" w:bidi="vi-VN"/>
        </w:rPr>
        <w:t xml:space="preserve"> để kết nối với cộng đồng những người sống với GPP toàn cầu.</w:t>
      </w:r>
    </w:p>
    <w:p w14:paraId="516999DF" w14:textId="77777777" w:rsidR="003F77AF" w:rsidRPr="00B72751"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vi-VN"/>
        </w:rPr>
      </w:pPr>
      <w:r w:rsidRPr="00B72751">
        <w:rPr>
          <w:rFonts w:ascii="proxima-nova" w:eastAsia="proxima-nova" w:hAnsi="proxima-nova" w:cs="proxima-nova"/>
          <w:color w:val="000000"/>
          <w:sz w:val="22"/>
          <w:szCs w:val="22"/>
          <w:lang w:val="vi-VN" w:eastAsia="vi-VN" w:bidi="vi-VN"/>
        </w:rPr>
        <w:t>Xem Hội thảo trên web về Bệnh vẩy nến mụn mủ toàn thân trong đó Christine Jones chia sẻ trải nghiệm trực tiếp của cô khi sống chung với GPP.</w:t>
      </w:r>
    </w:p>
    <w:p w14:paraId="3544A5AD" w14:textId="77777777" w:rsidR="003F77AF" w:rsidRPr="00B72751"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vi-VN"/>
        </w:rPr>
      </w:pPr>
    </w:p>
    <w:p w14:paraId="1C00126C" w14:textId="77777777" w:rsidR="003F77AF" w:rsidRPr="00B72751"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vi-VN"/>
        </w:rPr>
      </w:pPr>
    </w:p>
    <w:p w14:paraId="5BE108C8" w14:textId="14D25750" w:rsidR="003F77AF" w:rsidRPr="00B72751" w:rsidRDefault="003F77AF" w:rsidP="003F77AF">
      <w:pPr>
        <w:rPr>
          <w:rFonts w:ascii="proxima-nova" w:hAnsi="proxima-nova"/>
          <w:color w:val="000000"/>
          <w:sz w:val="22"/>
          <w:szCs w:val="22"/>
        </w:rPr>
      </w:pPr>
      <w:r w:rsidRPr="00B72751">
        <w:rPr>
          <w:rFonts w:ascii="proxima-nova" w:eastAsia="proxima-nova" w:hAnsi="proxima-nova" w:cs="proxima-nova"/>
          <w:noProof/>
          <w:color w:val="000000"/>
          <w:sz w:val="22"/>
          <w:szCs w:val="22"/>
          <w:lang w:val="vi-VN" w:eastAsia="vi-VN" w:bidi="vi-VN"/>
        </w:rPr>
        <mc:AlternateContent>
          <mc:Choice Requires="wps">
            <w:drawing>
              <wp:inline distT="0" distB="0" distL="0" distR="0" wp14:anchorId="6D4CF668" wp14:editId="45EC49A7">
                <wp:extent cx="304800" cy="304800"/>
                <wp:effectExtent l="0" t="0" r="0" b="0"/>
                <wp:docPr id="12" name="Rectangle 12" descr="GPP vs Plaque infographic 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7F5B61" id="Rectangle 12" o:spid="_x0000_s1026" alt="GPP vs Plaque infographic 0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inDiuv8BAADrAwAADgAAAAAAAAAAAAAAAAAu&#10;AgAAZHJzL2Uyb0RvYy54bWxQSwECLQAUAAYACAAAACEATKDpLNgAAAADAQAADwAAAAAAAAAAAAAA&#10;AABZBAAAZHJzL2Rvd25yZXYueG1sUEsFBgAAAAAEAAQA8wAAAF4FAAAAAA==&#10;" filled="f" stroked="f">
                <o:lock v:ext="edit" aspectratio="t"/>
                <w10:anchorlock/>
              </v:rect>
            </w:pict>
          </mc:Fallback>
        </mc:AlternateContent>
      </w:r>
    </w:p>
    <w:p w14:paraId="4A5B221D" w14:textId="5FFE7C3D" w:rsidR="006E56CE" w:rsidRPr="00B72751" w:rsidRDefault="003F77AF">
      <w:r w:rsidRPr="00B72751">
        <w:rPr>
          <w:lang w:val="vi-VN" w:eastAsia="vi-VN" w:bidi="vi-VN"/>
        </w:rPr>
        <w:t>Bài viết 4</w:t>
      </w:r>
    </w:p>
    <w:p w14:paraId="40F11277" w14:textId="7B5E450E" w:rsidR="003F77AF" w:rsidRPr="00B72751" w:rsidRDefault="003F77AF"/>
    <w:p w14:paraId="59017A48" w14:textId="77777777" w:rsidR="003F77AF" w:rsidRPr="00B72751"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vi-VN"/>
        </w:rPr>
      </w:pPr>
      <w:r w:rsidRPr="00B72751">
        <w:rPr>
          <w:rFonts w:ascii="proxima-nova" w:eastAsia="proxima-nova" w:hAnsi="proxima-nova" w:cs="proxima-nova"/>
          <w:color w:val="000000"/>
          <w:sz w:val="27"/>
          <w:szCs w:val="27"/>
          <w:lang w:val="vi-VN" w:eastAsia="vi-VN" w:bidi="vi-VN"/>
        </w:rPr>
        <w:br/>
      </w:r>
      <w:r w:rsidRPr="00B72751">
        <w:rPr>
          <w:rFonts w:ascii="proxima-nova" w:eastAsia="proxima-nova" w:hAnsi="proxima-nova" w:cs="proxima-nova"/>
          <w:color w:val="000000"/>
          <w:sz w:val="20"/>
          <w:szCs w:val="20"/>
          <w:lang w:val="vi-VN" w:eastAsia="vi-VN" w:bidi="vi-VN"/>
        </w:rPr>
        <w:t>Vào ngày 16 tháng 12 năm 2021, Đại hội đồng Liên Hợp Quốc đã thông qua Nghị quyết UNGA đầu tiên từ trước đến nay “</w:t>
      </w:r>
      <w:r w:rsidRPr="00B72751">
        <w:rPr>
          <w:rStyle w:val="Stark"/>
          <w:rFonts w:ascii="proxima-nova" w:eastAsia="proxima-nova" w:hAnsi="proxima-nova" w:cs="proxima-nova"/>
          <w:color w:val="000000"/>
          <w:sz w:val="20"/>
          <w:szCs w:val="20"/>
          <w:bdr w:val="single" w:sz="2" w:space="0" w:color="auto" w:frame="1"/>
          <w:lang w:val="vi-VN" w:eastAsia="vi-VN" w:bidi="vi-VN"/>
        </w:rPr>
        <w:t>Giải quyết những khó khăn của những người sống chung với bệnh hiếm gặp và gia đình của họ</w:t>
      </w:r>
      <w:r w:rsidRPr="00B72751">
        <w:rPr>
          <w:rFonts w:ascii="proxima-nova" w:eastAsia="proxima-nova" w:hAnsi="proxima-nova" w:cs="proxima-nova"/>
          <w:color w:val="000000"/>
          <w:sz w:val="20"/>
          <w:szCs w:val="20"/>
          <w:lang w:val="vi-VN" w:eastAsia="vi-VN" w:bidi="vi-VN"/>
        </w:rPr>
        <w:t>”. Mốc lịch sử này được nhóm hỗ trợ tận tâm của cộng đồng bệnh hiếm gặp tạo ra. Đó là một bước tiến lớn đối với chính sách thay đổi cuộc sống cho những người đang sống với các bệnh hiếm gặp, bao gồm cả bệnh vẩy nến hiếm gặp.</w:t>
      </w:r>
    </w:p>
    <w:p w14:paraId="28BCF001" w14:textId="50C7FBC2" w:rsidR="003F77AF" w:rsidRPr="00B72751" w:rsidRDefault="003F77AF" w:rsidP="003F77AF">
      <w:pPr>
        <w:rPr>
          <w:rFonts w:ascii="proxima-nova" w:hAnsi="proxima-nova"/>
          <w:color w:val="000000"/>
          <w:sz w:val="20"/>
          <w:szCs w:val="20"/>
          <w:lang w:val="vi-VN"/>
        </w:rPr>
      </w:pPr>
    </w:p>
    <w:p w14:paraId="735013A7" w14:textId="77777777" w:rsidR="003F77AF" w:rsidRPr="00B72751"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B72751">
        <w:rPr>
          <w:rFonts w:ascii="proxima-nova" w:eastAsia="proxima-nova" w:hAnsi="proxima-nova" w:cs="proxima-nova"/>
          <w:color w:val="000000"/>
          <w:sz w:val="20"/>
          <w:szCs w:val="20"/>
          <w:lang w:val="vi-VN" w:eastAsia="vi-VN" w:bidi="vi-VN"/>
        </w:rPr>
        <w:t>Nghị quyết</w:t>
      </w:r>
    </w:p>
    <w:p w14:paraId="620EDDD5" w14:textId="77777777" w:rsidR="003F77AF" w:rsidRPr="00B72751"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B72751">
        <w:rPr>
          <w:rFonts w:ascii="proxima-nova" w:eastAsia="proxima-nova" w:hAnsi="proxima-nova" w:cs="proxima-nova"/>
          <w:color w:val="000000"/>
          <w:sz w:val="20"/>
          <w:szCs w:val="20"/>
          <w:lang w:val="vi-VN" w:eastAsia="vi-VN" w:bidi="vi-VN"/>
        </w:rPr>
        <w:t>Công nhận nhu cầu thúc đẩy nhân quyền của tất cả mọi người, bao gồm cả những người đang sống chung với bệnh hiếm gặp trên toàn thế giới</w:t>
      </w:r>
    </w:p>
    <w:p w14:paraId="6F61316F" w14:textId="77777777" w:rsidR="003F77AF" w:rsidRPr="00B72751"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B72751">
        <w:rPr>
          <w:rFonts w:ascii="proxima-nova" w:eastAsia="proxima-nova" w:hAnsi="proxima-nova" w:cs="proxima-nova"/>
          <w:color w:val="000000"/>
          <w:sz w:val="20"/>
          <w:szCs w:val="20"/>
          <w:lang w:val="vi-VN" w:eastAsia="vi-VN" w:bidi="vi-VN"/>
        </w:rPr>
        <w:t>Khẳng định lại quyền có được tiêu chuẩn cao nhất về sức khỏe thể chất và tinh thần của mọi người</w:t>
      </w:r>
    </w:p>
    <w:p w14:paraId="7EB24F3B" w14:textId="77777777" w:rsidR="003F77AF" w:rsidRPr="00B72751"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B72751">
        <w:rPr>
          <w:rFonts w:ascii="proxima-nova" w:eastAsia="proxima-nova" w:hAnsi="proxima-nova" w:cs="proxima-nova"/>
          <w:color w:val="000000"/>
          <w:sz w:val="20"/>
          <w:szCs w:val="20"/>
          <w:lang w:val="vi-VN" w:eastAsia="vi-VN" w:bidi="vi-VN"/>
        </w:rPr>
        <w:t>Công nhận rằng bệnh hiếm gặp cần sự bình đẳng cho tất cả những người mắc bệnh hiếm gặp, kể cả những người không thể tham gia các hoạt động hàng ngày do tác động về mặt thể chất của bệnh</w:t>
      </w:r>
    </w:p>
    <w:p w14:paraId="19967775" w14:textId="77777777" w:rsidR="003F77AF" w:rsidRPr="00B72751"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B72751">
        <w:rPr>
          <w:rFonts w:ascii="proxima-nova" w:eastAsia="proxima-nova" w:hAnsi="proxima-nova" w:cs="proxima-nova"/>
          <w:color w:val="000000"/>
          <w:sz w:val="20"/>
          <w:szCs w:val="20"/>
          <w:lang w:val="vi-VN" w:eastAsia="vi-VN" w:bidi="vi-VN"/>
        </w:rPr>
        <w:t>Khẳng định rằng tất cả những người mắc bệnh hiếm gặp và gia đình họ phải có quyền tiếp cận với các dịch vụ bảo trợ xã hội và có được việc làm bình đẳng để họ có thể đóng góp cho xã hội</w:t>
      </w:r>
    </w:p>
    <w:p w14:paraId="3C718212" w14:textId="77777777" w:rsidR="003F77AF" w:rsidRPr="00B72751"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B72751">
        <w:rPr>
          <w:rFonts w:ascii="proxima-nova" w:eastAsia="proxima-nova" w:hAnsi="proxima-nova" w:cs="proxima-nova"/>
          <w:color w:val="000000"/>
          <w:sz w:val="20"/>
          <w:szCs w:val="20"/>
          <w:lang w:val="vi-VN" w:eastAsia="vi-VN" w:bidi="vi-VN"/>
        </w:rPr>
        <w:t>Mặc dù nghị quyết về các bệnh hiếm gặp là một bước tiến mạnh mẽ, nhưng vẫn còn những nhu cầu và thách thức chưa được đáp ứng. IFPA tiếp tục kêu gọi:</w:t>
      </w:r>
    </w:p>
    <w:p w14:paraId="6997B9B7" w14:textId="77777777" w:rsidR="003F77AF" w:rsidRPr="00B72751"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B72751">
        <w:rPr>
          <w:rFonts w:ascii="proxima-nova" w:eastAsia="proxima-nova" w:hAnsi="proxima-nova" w:cs="proxima-nova"/>
          <w:color w:val="000000"/>
          <w:sz w:val="20"/>
          <w:szCs w:val="20"/>
          <w:lang w:val="vi-VN" w:eastAsia="vi-VN" w:bidi="vi-VN"/>
        </w:rPr>
        <w:t>Chấm dứt kỳ thị, phân biệt đối xử và loại trừ khỏi xã hội</w:t>
      </w:r>
    </w:p>
    <w:p w14:paraId="7CBC7EC3" w14:textId="77777777" w:rsidR="003F77AF" w:rsidRPr="00B72751"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B72751">
        <w:rPr>
          <w:rFonts w:ascii="proxima-nova" w:eastAsia="proxima-nova" w:hAnsi="proxima-nova" w:cs="proxima-nova"/>
          <w:color w:val="000000"/>
          <w:sz w:val="20"/>
          <w:szCs w:val="20"/>
          <w:lang w:val="vi-VN" w:eastAsia="vi-VN" w:bidi="vi-VN"/>
        </w:rPr>
        <w:t>Dữ liệu bao gồm giới tính, tuổi tác, chủng tộc và hoàn cảnh quốc gia của những người mắc bệnh hiếm gặp</w:t>
      </w:r>
    </w:p>
    <w:p w14:paraId="66580483" w14:textId="77777777" w:rsidR="003F77AF" w:rsidRPr="00B72751"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B72751">
        <w:rPr>
          <w:rFonts w:ascii="proxima-nova" w:eastAsia="proxima-nova" w:hAnsi="proxima-nova" w:cs="proxima-nova"/>
          <w:color w:val="000000"/>
          <w:sz w:val="20"/>
          <w:szCs w:val="20"/>
          <w:lang w:val="vi-VN" w:eastAsia="vi-VN" w:bidi="vi-VN"/>
        </w:rPr>
        <w:t>Các nguồn lực chung giữa các nhóm hỗ trợ về thông tin hiện có và những khó khăn mà người mắc bệnh hiếm gặp phải đối mặt</w:t>
      </w:r>
    </w:p>
    <w:p w14:paraId="59B1F13A" w14:textId="77777777" w:rsidR="003F77AF" w:rsidRPr="00B72751" w:rsidRDefault="003F77AF" w:rsidP="003F77AF">
      <w:pPr>
        <w:pStyle w:val="Rubrik3"/>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rPr>
      </w:pPr>
      <w:r w:rsidRPr="00B72751">
        <w:rPr>
          <w:rFonts w:ascii="proxima-nova" w:eastAsia="proxima-nova" w:hAnsi="proxima-nova" w:cs="proxima-nova"/>
          <w:color w:val="000000"/>
          <w:spacing w:val="-6"/>
          <w:sz w:val="20"/>
          <w:szCs w:val="20"/>
          <w:lang w:val="vi-VN" w:eastAsia="vi-VN" w:bidi="vi-VN"/>
        </w:rPr>
        <w:t>Tải xuống các nguồn lực sau để hỗ trợ những người đang sống chung với bệnh hiếm gặp và gia đình họ</w:t>
      </w:r>
    </w:p>
    <w:p w14:paraId="1A801D88" w14:textId="77777777" w:rsidR="003F77AF" w:rsidRPr="00B72751"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B72751">
        <w:rPr>
          <w:rFonts w:ascii="proxima-nova" w:eastAsia="proxima-nova" w:hAnsi="proxima-nova" w:cs="proxima-nova"/>
          <w:color w:val="000000"/>
          <w:sz w:val="20"/>
          <w:szCs w:val="20"/>
          <w:lang w:val="vi-VN" w:eastAsia="vi-VN" w:bidi="vi-VN"/>
        </w:rPr>
        <w:lastRenderedPageBreak/>
        <w:t>IFPA tiếp tục hỗ trợ những người sống chung với tất cả các dạng bệnh vẩy nến – bao gồm hỗ trợ tiếp cận dịch vụ chẩn đoán, điều trị, chăm sóc sức khỏe và xã hội và cơ hội xã hội cho những người bị ảnh hưởng bởi một dạng bệnh vẩy nến hiếm gặp.</w:t>
      </w:r>
    </w:p>
    <w:p w14:paraId="3FF9AD9E" w14:textId="77777777" w:rsidR="003F77AF" w:rsidRPr="00B72751"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B72751">
        <w:rPr>
          <w:rFonts w:ascii="proxima-nova" w:eastAsia="proxima-nova" w:hAnsi="proxima-nova" w:cs="proxima-nova"/>
          <w:color w:val="000000"/>
          <w:sz w:val="20"/>
          <w:szCs w:val="20"/>
          <w:lang w:val="vi-VN" w:eastAsia="vi-VN" w:bidi="vi-VN"/>
        </w:rPr>
        <w:t>Dưới đây là cách thức bạn có thể tạo ra sự khác biệt cho những người đang mắc các dạng bệnh vẩy nến hiếm gặp.</w:t>
      </w:r>
    </w:p>
    <w:p w14:paraId="68865D9D" w14:textId="77777777" w:rsidR="003F77AF" w:rsidRPr="00B72751" w:rsidRDefault="003F77AF" w:rsidP="003F77AF">
      <w:pPr>
        <w:pBdr>
          <w:top w:val="single" w:sz="2" w:space="0" w:color="auto"/>
          <w:left w:val="single" w:sz="2" w:space="0" w:color="auto"/>
          <w:bottom w:val="single" w:sz="2" w:space="0" w:color="auto"/>
          <w:right w:val="single" w:sz="2" w:space="0" w:color="auto"/>
        </w:pBdr>
        <w:rPr>
          <w:rStyle w:val="Hyperlnk"/>
          <w:bdr w:val="single" w:sz="2" w:space="0" w:color="auto" w:frame="1"/>
          <w:lang w:val="en-GB"/>
        </w:rPr>
      </w:pPr>
      <w:r w:rsidRPr="00B72751">
        <w:rPr>
          <w:rFonts w:ascii="proxima-nova" w:eastAsia="proxima-nova" w:hAnsi="proxima-nova" w:cs="proxima-nova"/>
          <w:color w:val="000000"/>
          <w:sz w:val="27"/>
          <w:szCs w:val="27"/>
          <w:lang w:val="vi-VN" w:eastAsia="vi-VN" w:bidi="vi-VN"/>
        </w:rPr>
        <w:fldChar w:fldCharType="begin"/>
      </w:r>
      <w:r w:rsidRPr="00B72751">
        <w:rPr>
          <w:rFonts w:ascii="proxima-nova" w:eastAsia="proxima-nova" w:hAnsi="proxima-nova" w:cs="proxima-nova"/>
          <w:color w:val="000000"/>
          <w:sz w:val="27"/>
          <w:szCs w:val="27"/>
          <w:lang w:val="vi-VN" w:eastAsia="vi-VN" w:bidi="vi-VN"/>
        </w:rPr>
        <w:instrText xml:space="preserve"> HYPERLINK "https://cms.ifpa-pso.com/uploads/N2133149.pdf" \t "_blank" </w:instrText>
      </w:r>
      <w:r w:rsidRPr="00B72751">
        <w:rPr>
          <w:rFonts w:ascii="proxima-nova" w:eastAsia="proxima-nova" w:hAnsi="proxima-nova" w:cs="proxima-nova"/>
          <w:color w:val="000000"/>
          <w:sz w:val="27"/>
          <w:szCs w:val="27"/>
          <w:lang w:val="vi-VN" w:eastAsia="vi-VN" w:bidi="vi-VN"/>
        </w:rPr>
        <w:fldChar w:fldCharType="separate"/>
      </w:r>
    </w:p>
    <w:p w14:paraId="0745AB99" w14:textId="77777777" w:rsidR="003F77AF" w:rsidRPr="00B72751" w:rsidRDefault="003F77AF" w:rsidP="003F77AF">
      <w:pPr>
        <w:pBdr>
          <w:top w:val="single" w:sz="2" w:space="0" w:color="auto"/>
          <w:left w:val="single" w:sz="2" w:space="0" w:color="auto"/>
          <w:bottom w:val="single" w:sz="2" w:space="0" w:color="auto"/>
          <w:right w:val="single" w:sz="2" w:space="0" w:color="auto"/>
        </w:pBdr>
        <w:rPr>
          <w:rFonts w:ascii="proxima-nova" w:hAnsi="proxima-nova"/>
          <w:color w:val="000000"/>
          <w:sz w:val="27"/>
          <w:szCs w:val="27"/>
          <w:lang w:val="en-GB"/>
        </w:rPr>
      </w:pPr>
      <w:r w:rsidRPr="00B72751">
        <w:rPr>
          <w:rFonts w:ascii="proxima-nova" w:eastAsia="proxima-nova" w:hAnsi="proxima-nova" w:cs="proxima-nova"/>
          <w:color w:val="000000"/>
          <w:sz w:val="27"/>
          <w:szCs w:val="27"/>
          <w:lang w:val="vi-VN" w:eastAsia="vi-VN" w:bidi="vi-VN"/>
        </w:rPr>
        <w:fldChar w:fldCharType="end"/>
      </w:r>
    </w:p>
    <w:p w14:paraId="6A8C2484" w14:textId="77777777" w:rsidR="003F77AF" w:rsidRPr="003F77AF" w:rsidRDefault="003F77AF">
      <w:pPr>
        <w:rPr>
          <w:lang w:val="en-GB"/>
        </w:rPr>
      </w:pPr>
    </w:p>
    <w:sectPr w:rsidR="003F77AF" w:rsidRPr="003F77AF" w:rsidSect="00874380">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roxima Nova">
    <w:altName w:val="Tahoma"/>
    <w:panose1 w:val="00000000000000000000"/>
    <w:charset w:val="00"/>
    <w:family w:val="modern"/>
    <w:notTrueType/>
    <w:pitch w:val="variable"/>
    <w:sig w:usb0="A00002EF" w:usb1="5000E0FB"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roxima-nova">
    <w:altName w:val="Cambria"/>
    <w:panose1 w:val="00000000000000000000"/>
    <w:charset w:val="00"/>
    <w:family w:val="roman"/>
    <w:notTrueType/>
    <w:pitch w:val="default"/>
  </w:font>
  <w:font w:name="Montserrat">
    <w:altName w:val="Calibri"/>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CA0204"/>
    <w:multiLevelType w:val="hybridMultilevel"/>
    <w:tmpl w:val="6890D2BA"/>
    <w:lvl w:ilvl="0" w:tplc="21CA99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D8A683D"/>
    <w:multiLevelType w:val="multilevel"/>
    <w:tmpl w:val="7DF0E3B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 w15:restartNumberingAfterBreak="0">
    <w:nsid w:val="32DB2BB1"/>
    <w:multiLevelType w:val="multilevel"/>
    <w:tmpl w:val="D94233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 w15:restartNumberingAfterBreak="0">
    <w:nsid w:val="54A86FD1"/>
    <w:multiLevelType w:val="multilevel"/>
    <w:tmpl w:val="0C965CB0"/>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 w15:restartNumberingAfterBreak="0">
    <w:nsid w:val="57F809C1"/>
    <w:multiLevelType w:val="multilevel"/>
    <w:tmpl w:val="A17A502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 w15:restartNumberingAfterBreak="0">
    <w:nsid w:val="5B6A44ED"/>
    <w:multiLevelType w:val="hybridMultilevel"/>
    <w:tmpl w:val="04B60836"/>
    <w:lvl w:ilvl="0" w:tplc="A75CEDA8">
      <w:start w:val="1"/>
      <w:numFmt w:val="decimal"/>
      <w:lvlText w:val="%1."/>
      <w:lvlJc w:val="left"/>
      <w:pPr>
        <w:ind w:left="720" w:hanging="360"/>
      </w:pPr>
      <w:rPr>
        <w:rFonts w:ascii="Proxima Nova" w:hAnsi="Proxima Nova" w:hint="default"/>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62FB0DF2"/>
    <w:multiLevelType w:val="multilevel"/>
    <w:tmpl w:val="6D22415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num w:numId="1" w16cid:durableId="779495823">
    <w:abstractNumId w:val="2"/>
  </w:num>
  <w:num w:numId="2" w16cid:durableId="2081783616">
    <w:abstractNumId w:val="3"/>
  </w:num>
  <w:num w:numId="3" w16cid:durableId="115489890">
    <w:abstractNumId w:val="6"/>
  </w:num>
  <w:num w:numId="4" w16cid:durableId="795947525">
    <w:abstractNumId w:val="5"/>
  </w:num>
  <w:num w:numId="5" w16cid:durableId="472143387">
    <w:abstractNumId w:val="0"/>
  </w:num>
  <w:num w:numId="6" w16cid:durableId="2079403618">
    <w:abstractNumId w:val="1"/>
  </w:num>
  <w:num w:numId="7" w16cid:durableId="131474942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NjE3NzI2NLY0M7BU0lEKTi0uzszPAykwrAUAbU6NeywAAAA="/>
  </w:docVars>
  <w:rsids>
    <w:rsidRoot w:val="00B76C25"/>
    <w:rsid w:val="000457D3"/>
    <w:rsid w:val="001E5A82"/>
    <w:rsid w:val="003F77AF"/>
    <w:rsid w:val="0041592D"/>
    <w:rsid w:val="0053107E"/>
    <w:rsid w:val="006E56CE"/>
    <w:rsid w:val="00874380"/>
    <w:rsid w:val="009A66F9"/>
    <w:rsid w:val="00A80490"/>
    <w:rsid w:val="00B72751"/>
    <w:rsid w:val="00B76C25"/>
    <w:rsid w:val="00C004F9"/>
    <w:rsid w:val="00C63D63"/>
    <w:rsid w:val="00CD2310"/>
    <w:rsid w:val="00CF130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DB7C4C"/>
  <w15:chartTrackingRefBased/>
  <w15:docId w15:val="{C2B80254-FD63-4D4D-B285-54EEA730A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sv-SE"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0490"/>
    <w:rPr>
      <w:rFonts w:ascii="Times New Roman" w:eastAsia="Times New Roman" w:hAnsi="Times New Roman" w:cs="Times New Roman"/>
      <w:lang w:eastAsia="sv-SE"/>
    </w:rPr>
  </w:style>
  <w:style w:type="paragraph" w:styleId="Rubrik2">
    <w:name w:val="heading 2"/>
    <w:basedOn w:val="Normal"/>
    <w:link w:val="Rubrik2Char"/>
    <w:uiPriority w:val="9"/>
    <w:qFormat/>
    <w:rsid w:val="001E5A82"/>
    <w:pPr>
      <w:spacing w:before="100" w:beforeAutospacing="1" w:after="100" w:afterAutospacing="1"/>
      <w:outlineLvl w:val="1"/>
    </w:pPr>
    <w:rPr>
      <w:b/>
      <w:bCs/>
      <w:sz w:val="36"/>
      <w:szCs w:val="36"/>
      <w:lang w:val="en-GB" w:eastAsia="en-GB"/>
    </w:rPr>
  </w:style>
  <w:style w:type="paragraph" w:styleId="Rubrik3">
    <w:name w:val="heading 3"/>
    <w:basedOn w:val="Normal"/>
    <w:link w:val="Rubrik3Char"/>
    <w:uiPriority w:val="9"/>
    <w:qFormat/>
    <w:rsid w:val="001E5A82"/>
    <w:pPr>
      <w:spacing w:before="100" w:beforeAutospacing="1" w:after="100" w:afterAutospacing="1"/>
      <w:outlineLvl w:val="2"/>
    </w:pPr>
    <w:rPr>
      <w:b/>
      <w:bCs/>
      <w:sz w:val="27"/>
      <w:szCs w:val="27"/>
      <w:lang w:val="en-GB" w:eastAsia="en-GB"/>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customStyle="1" w:styleId="paragraph">
    <w:name w:val="paragraph"/>
    <w:basedOn w:val="Normal"/>
    <w:rsid w:val="00B76C25"/>
    <w:pPr>
      <w:spacing w:before="100" w:beforeAutospacing="1" w:after="100" w:afterAutospacing="1"/>
    </w:pPr>
  </w:style>
  <w:style w:type="character" w:customStyle="1" w:styleId="normaltextrun">
    <w:name w:val="normaltextrun"/>
    <w:basedOn w:val="Standardstycketeckensnitt"/>
    <w:rsid w:val="00B76C25"/>
  </w:style>
  <w:style w:type="character" w:customStyle="1" w:styleId="eop">
    <w:name w:val="eop"/>
    <w:basedOn w:val="Standardstycketeckensnitt"/>
    <w:rsid w:val="00B76C25"/>
  </w:style>
  <w:style w:type="character" w:customStyle="1" w:styleId="contextualspellingandgrammarerror">
    <w:name w:val="contextualspellingandgrammarerror"/>
    <w:basedOn w:val="Standardstycketeckensnitt"/>
    <w:rsid w:val="00B76C25"/>
  </w:style>
  <w:style w:type="paragraph" w:styleId="Liststycke">
    <w:name w:val="List Paragraph"/>
    <w:basedOn w:val="Normal"/>
    <w:uiPriority w:val="34"/>
    <w:qFormat/>
    <w:rsid w:val="00B76C25"/>
    <w:pPr>
      <w:ind w:left="720"/>
      <w:contextualSpacing/>
    </w:pPr>
    <w:rPr>
      <w:rFonts w:asciiTheme="minorHAnsi" w:eastAsiaTheme="minorHAnsi" w:hAnsiTheme="minorHAnsi" w:cstheme="minorBidi"/>
      <w:lang w:eastAsia="en-US"/>
    </w:rPr>
  </w:style>
  <w:style w:type="character" w:styleId="Hyperlnk">
    <w:name w:val="Hyperlink"/>
    <w:basedOn w:val="Standardstycketeckensnitt"/>
    <w:uiPriority w:val="99"/>
    <w:unhideWhenUsed/>
    <w:rsid w:val="00B76C25"/>
    <w:rPr>
      <w:color w:val="0563C1" w:themeColor="hyperlink"/>
      <w:u w:val="single"/>
    </w:rPr>
  </w:style>
  <w:style w:type="character" w:styleId="Olstomnmnande">
    <w:name w:val="Unresolved Mention"/>
    <w:basedOn w:val="Standardstycketeckensnitt"/>
    <w:uiPriority w:val="99"/>
    <w:semiHidden/>
    <w:unhideWhenUsed/>
    <w:rsid w:val="00B76C25"/>
    <w:rPr>
      <w:color w:val="605E5C"/>
      <w:shd w:val="clear" w:color="auto" w:fill="E1DFDD"/>
    </w:rPr>
  </w:style>
  <w:style w:type="character" w:customStyle="1" w:styleId="spellingerror">
    <w:name w:val="spellingerror"/>
    <w:basedOn w:val="Standardstycketeckensnitt"/>
    <w:rsid w:val="006E56CE"/>
  </w:style>
  <w:style w:type="character" w:customStyle="1" w:styleId="Rubrik2Char">
    <w:name w:val="Rubrik 2 Char"/>
    <w:basedOn w:val="Standardstycketeckensnitt"/>
    <w:link w:val="Rubrik2"/>
    <w:uiPriority w:val="9"/>
    <w:rsid w:val="001E5A82"/>
    <w:rPr>
      <w:rFonts w:ascii="Times New Roman" w:eastAsia="Times New Roman" w:hAnsi="Times New Roman" w:cs="Times New Roman"/>
      <w:b/>
      <w:bCs/>
      <w:sz w:val="36"/>
      <w:szCs w:val="36"/>
      <w:lang w:val="en-GB" w:eastAsia="en-GB"/>
    </w:rPr>
  </w:style>
  <w:style w:type="character" w:customStyle="1" w:styleId="Rubrik3Char">
    <w:name w:val="Rubrik 3 Char"/>
    <w:basedOn w:val="Standardstycketeckensnitt"/>
    <w:link w:val="Rubrik3"/>
    <w:uiPriority w:val="9"/>
    <w:rsid w:val="001E5A82"/>
    <w:rPr>
      <w:rFonts w:ascii="Times New Roman" w:eastAsia="Times New Roman" w:hAnsi="Times New Roman" w:cs="Times New Roman"/>
      <w:b/>
      <w:bCs/>
      <w:sz w:val="27"/>
      <w:szCs w:val="27"/>
      <w:lang w:val="en-GB" w:eastAsia="en-GB"/>
    </w:rPr>
  </w:style>
  <w:style w:type="paragraph" w:styleId="Normalwebb">
    <w:name w:val="Normal (Web)"/>
    <w:basedOn w:val="Normal"/>
    <w:uiPriority w:val="99"/>
    <w:semiHidden/>
    <w:unhideWhenUsed/>
    <w:rsid w:val="001E5A82"/>
    <w:pPr>
      <w:spacing w:before="100" w:beforeAutospacing="1" w:after="100" w:afterAutospacing="1"/>
    </w:pPr>
    <w:rPr>
      <w:lang w:val="en-GB" w:eastAsia="en-GB"/>
    </w:rPr>
  </w:style>
  <w:style w:type="character" w:styleId="Stark">
    <w:name w:val="Strong"/>
    <w:basedOn w:val="Standardstycketeckensnitt"/>
    <w:uiPriority w:val="22"/>
    <w:qFormat/>
    <w:rsid w:val="001E5A82"/>
    <w:rPr>
      <w:b/>
      <w:bCs/>
    </w:rPr>
  </w:style>
  <w:style w:type="character" w:styleId="Betoning">
    <w:name w:val="Emphasis"/>
    <w:basedOn w:val="Standardstycketeckensnitt"/>
    <w:uiPriority w:val="20"/>
    <w:qFormat/>
    <w:rsid w:val="003F77A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2471">
      <w:bodyDiv w:val="1"/>
      <w:marLeft w:val="0"/>
      <w:marRight w:val="0"/>
      <w:marTop w:val="0"/>
      <w:marBottom w:val="0"/>
      <w:divBdr>
        <w:top w:val="none" w:sz="0" w:space="0" w:color="auto"/>
        <w:left w:val="none" w:sz="0" w:space="0" w:color="auto"/>
        <w:bottom w:val="none" w:sz="0" w:space="0" w:color="auto"/>
        <w:right w:val="none" w:sz="0" w:space="0" w:color="auto"/>
      </w:divBdr>
      <w:divsChild>
        <w:div w:id="1195458247">
          <w:marLeft w:val="0"/>
          <w:marRight w:val="0"/>
          <w:marTop w:val="0"/>
          <w:marBottom w:val="0"/>
          <w:divBdr>
            <w:top w:val="single" w:sz="2" w:space="0" w:color="auto"/>
            <w:left w:val="single" w:sz="2" w:space="0" w:color="auto"/>
            <w:bottom w:val="single" w:sz="2" w:space="0" w:color="auto"/>
            <w:right w:val="single" w:sz="2" w:space="0" w:color="auto"/>
          </w:divBdr>
          <w:divsChild>
            <w:div w:id="1062679330">
              <w:marLeft w:val="0"/>
              <w:marRight w:val="0"/>
              <w:marTop w:val="0"/>
              <w:marBottom w:val="0"/>
              <w:divBdr>
                <w:top w:val="single" w:sz="2" w:space="0" w:color="auto"/>
                <w:left w:val="single" w:sz="2" w:space="0" w:color="auto"/>
                <w:bottom w:val="single" w:sz="2" w:space="0" w:color="auto"/>
                <w:right w:val="single" w:sz="2" w:space="0" w:color="auto"/>
              </w:divBdr>
              <w:divsChild>
                <w:div w:id="428548660">
                  <w:marLeft w:val="0"/>
                  <w:marRight w:val="0"/>
                  <w:marTop w:val="0"/>
                  <w:marBottom w:val="0"/>
                  <w:divBdr>
                    <w:top w:val="single" w:sz="2" w:space="0" w:color="auto"/>
                    <w:left w:val="single" w:sz="2" w:space="0" w:color="auto"/>
                    <w:bottom w:val="single" w:sz="2" w:space="0" w:color="auto"/>
                    <w:right w:val="single" w:sz="2" w:space="0" w:color="auto"/>
                  </w:divBdr>
                  <w:divsChild>
                    <w:div w:id="94033774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715930762">
          <w:marLeft w:val="0"/>
          <w:marRight w:val="0"/>
          <w:marTop w:val="0"/>
          <w:marBottom w:val="0"/>
          <w:divBdr>
            <w:top w:val="single" w:sz="2" w:space="0" w:color="auto"/>
            <w:left w:val="single" w:sz="2" w:space="0" w:color="auto"/>
            <w:bottom w:val="single" w:sz="2" w:space="0" w:color="auto"/>
            <w:right w:val="single" w:sz="2" w:space="0" w:color="auto"/>
          </w:divBdr>
          <w:divsChild>
            <w:div w:id="959339988">
              <w:marLeft w:val="0"/>
              <w:marRight w:val="0"/>
              <w:marTop w:val="0"/>
              <w:marBottom w:val="0"/>
              <w:divBdr>
                <w:top w:val="single" w:sz="2" w:space="0" w:color="auto"/>
                <w:left w:val="single" w:sz="2" w:space="0" w:color="auto"/>
                <w:bottom w:val="single" w:sz="2" w:space="0" w:color="auto"/>
                <w:right w:val="single" w:sz="2" w:space="0" w:color="auto"/>
              </w:divBdr>
              <w:divsChild>
                <w:div w:id="1155219916">
                  <w:marLeft w:val="0"/>
                  <w:marRight w:val="0"/>
                  <w:marTop w:val="0"/>
                  <w:marBottom w:val="0"/>
                  <w:divBdr>
                    <w:top w:val="single" w:sz="2" w:space="0" w:color="auto"/>
                    <w:left w:val="single" w:sz="2" w:space="0" w:color="auto"/>
                    <w:bottom w:val="single" w:sz="2" w:space="0" w:color="auto"/>
                    <w:right w:val="single" w:sz="2" w:space="0" w:color="auto"/>
                  </w:divBdr>
                  <w:divsChild>
                    <w:div w:id="1609118472">
                      <w:marLeft w:val="0"/>
                      <w:marRight w:val="0"/>
                      <w:marTop w:val="0"/>
                      <w:marBottom w:val="0"/>
                      <w:divBdr>
                        <w:top w:val="single" w:sz="2" w:space="0" w:color="auto"/>
                        <w:left w:val="single" w:sz="2" w:space="0" w:color="auto"/>
                        <w:bottom w:val="single" w:sz="2" w:space="0" w:color="auto"/>
                        <w:right w:val="single" w:sz="2" w:space="0" w:color="auto"/>
                      </w:divBdr>
                    </w:div>
                    <w:div w:id="446243170">
                      <w:marLeft w:val="0"/>
                      <w:marRight w:val="0"/>
                      <w:marTop w:val="0"/>
                      <w:marBottom w:val="0"/>
                      <w:divBdr>
                        <w:top w:val="single" w:sz="2" w:space="0" w:color="auto"/>
                        <w:left w:val="single" w:sz="2" w:space="0" w:color="auto"/>
                        <w:bottom w:val="single" w:sz="2" w:space="0" w:color="auto"/>
                        <w:right w:val="single" w:sz="2" w:space="0" w:color="auto"/>
                      </w:divBdr>
                      <w:divsChild>
                        <w:div w:id="1367290857">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92095850">
          <w:marLeft w:val="0"/>
          <w:marRight w:val="0"/>
          <w:marTop w:val="0"/>
          <w:marBottom w:val="0"/>
          <w:divBdr>
            <w:top w:val="single" w:sz="2" w:space="0" w:color="auto"/>
            <w:left w:val="single" w:sz="2" w:space="0" w:color="auto"/>
            <w:bottom w:val="single" w:sz="2" w:space="0" w:color="auto"/>
            <w:right w:val="single" w:sz="2" w:space="0" w:color="auto"/>
          </w:divBdr>
          <w:divsChild>
            <w:div w:id="823743090">
              <w:marLeft w:val="0"/>
              <w:marRight w:val="0"/>
              <w:marTop w:val="0"/>
              <w:marBottom w:val="0"/>
              <w:divBdr>
                <w:top w:val="single" w:sz="2" w:space="0" w:color="auto"/>
                <w:left w:val="single" w:sz="2" w:space="0" w:color="auto"/>
                <w:bottom w:val="single" w:sz="2" w:space="0" w:color="auto"/>
                <w:right w:val="single" w:sz="2" w:space="0" w:color="auto"/>
              </w:divBdr>
              <w:divsChild>
                <w:div w:id="1545602733">
                  <w:marLeft w:val="0"/>
                  <w:marRight w:val="0"/>
                  <w:marTop w:val="0"/>
                  <w:marBottom w:val="0"/>
                  <w:divBdr>
                    <w:top w:val="single" w:sz="2" w:space="0" w:color="auto"/>
                    <w:left w:val="single" w:sz="2" w:space="0" w:color="auto"/>
                    <w:bottom w:val="single" w:sz="2" w:space="0" w:color="auto"/>
                    <w:right w:val="single" w:sz="2" w:space="0" w:color="auto"/>
                  </w:divBdr>
                  <w:divsChild>
                    <w:div w:id="50266513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61103707">
      <w:bodyDiv w:val="1"/>
      <w:marLeft w:val="0"/>
      <w:marRight w:val="0"/>
      <w:marTop w:val="0"/>
      <w:marBottom w:val="0"/>
      <w:divBdr>
        <w:top w:val="none" w:sz="0" w:space="0" w:color="auto"/>
        <w:left w:val="none" w:sz="0" w:space="0" w:color="auto"/>
        <w:bottom w:val="none" w:sz="0" w:space="0" w:color="auto"/>
        <w:right w:val="none" w:sz="0" w:space="0" w:color="auto"/>
      </w:divBdr>
      <w:divsChild>
        <w:div w:id="954598324">
          <w:marLeft w:val="0"/>
          <w:marRight w:val="0"/>
          <w:marTop w:val="0"/>
          <w:marBottom w:val="0"/>
          <w:divBdr>
            <w:top w:val="single" w:sz="2" w:space="0" w:color="auto"/>
            <w:left w:val="single" w:sz="2" w:space="0" w:color="auto"/>
            <w:bottom w:val="single" w:sz="2" w:space="0" w:color="auto"/>
            <w:right w:val="single" w:sz="2" w:space="0" w:color="auto"/>
          </w:divBdr>
          <w:divsChild>
            <w:div w:id="1004555878">
              <w:marLeft w:val="0"/>
              <w:marRight w:val="0"/>
              <w:marTop w:val="0"/>
              <w:marBottom w:val="0"/>
              <w:divBdr>
                <w:top w:val="single" w:sz="2" w:space="0" w:color="auto"/>
                <w:left w:val="single" w:sz="2" w:space="0" w:color="auto"/>
                <w:bottom w:val="single" w:sz="2" w:space="0" w:color="auto"/>
                <w:right w:val="single" w:sz="2" w:space="0" w:color="auto"/>
              </w:divBdr>
              <w:divsChild>
                <w:div w:id="1413351029">
                  <w:marLeft w:val="0"/>
                  <w:marRight w:val="0"/>
                  <w:marTop w:val="0"/>
                  <w:marBottom w:val="0"/>
                  <w:divBdr>
                    <w:top w:val="single" w:sz="2" w:space="0" w:color="auto"/>
                    <w:left w:val="single" w:sz="2" w:space="0" w:color="auto"/>
                    <w:bottom w:val="single" w:sz="2" w:space="0" w:color="auto"/>
                    <w:right w:val="single" w:sz="2" w:space="0" w:color="auto"/>
                  </w:divBdr>
                  <w:divsChild>
                    <w:div w:id="164924019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91843823">
          <w:marLeft w:val="0"/>
          <w:marRight w:val="0"/>
          <w:marTop w:val="0"/>
          <w:marBottom w:val="0"/>
          <w:divBdr>
            <w:top w:val="single" w:sz="2" w:space="0" w:color="auto"/>
            <w:left w:val="single" w:sz="2" w:space="0" w:color="auto"/>
            <w:bottom w:val="single" w:sz="2" w:space="0" w:color="auto"/>
            <w:right w:val="single" w:sz="2" w:space="0" w:color="auto"/>
          </w:divBdr>
          <w:divsChild>
            <w:div w:id="1598632479">
              <w:marLeft w:val="0"/>
              <w:marRight w:val="0"/>
              <w:marTop w:val="0"/>
              <w:marBottom w:val="0"/>
              <w:divBdr>
                <w:top w:val="single" w:sz="2" w:space="0" w:color="auto"/>
                <w:left w:val="single" w:sz="2" w:space="0" w:color="auto"/>
                <w:bottom w:val="single" w:sz="2" w:space="0" w:color="auto"/>
                <w:right w:val="single" w:sz="2" w:space="0" w:color="auto"/>
              </w:divBdr>
              <w:divsChild>
                <w:div w:id="239103900">
                  <w:marLeft w:val="0"/>
                  <w:marRight w:val="0"/>
                  <w:marTop w:val="0"/>
                  <w:marBottom w:val="0"/>
                  <w:divBdr>
                    <w:top w:val="single" w:sz="2" w:space="0" w:color="auto"/>
                    <w:left w:val="single" w:sz="2" w:space="0" w:color="auto"/>
                    <w:bottom w:val="single" w:sz="2" w:space="0" w:color="auto"/>
                    <w:right w:val="single" w:sz="2" w:space="0" w:color="auto"/>
                  </w:divBdr>
                  <w:divsChild>
                    <w:div w:id="69102861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26185186">
      <w:bodyDiv w:val="1"/>
      <w:marLeft w:val="0"/>
      <w:marRight w:val="0"/>
      <w:marTop w:val="0"/>
      <w:marBottom w:val="0"/>
      <w:divBdr>
        <w:top w:val="none" w:sz="0" w:space="0" w:color="auto"/>
        <w:left w:val="none" w:sz="0" w:space="0" w:color="auto"/>
        <w:bottom w:val="none" w:sz="0" w:space="0" w:color="auto"/>
        <w:right w:val="none" w:sz="0" w:space="0" w:color="auto"/>
      </w:divBdr>
      <w:divsChild>
        <w:div w:id="1763141413">
          <w:marLeft w:val="0"/>
          <w:marRight w:val="0"/>
          <w:marTop w:val="0"/>
          <w:marBottom w:val="0"/>
          <w:divBdr>
            <w:top w:val="single" w:sz="2" w:space="0" w:color="auto"/>
            <w:left w:val="single" w:sz="2" w:space="0" w:color="auto"/>
            <w:bottom w:val="single" w:sz="2" w:space="0" w:color="auto"/>
            <w:right w:val="single" w:sz="2" w:space="0" w:color="auto"/>
          </w:divBdr>
          <w:divsChild>
            <w:div w:id="4942945">
              <w:marLeft w:val="0"/>
              <w:marRight w:val="0"/>
              <w:marTop w:val="0"/>
              <w:marBottom w:val="0"/>
              <w:divBdr>
                <w:top w:val="single" w:sz="2" w:space="0" w:color="auto"/>
                <w:left w:val="single" w:sz="2" w:space="0" w:color="auto"/>
                <w:bottom w:val="single" w:sz="2" w:space="0" w:color="auto"/>
                <w:right w:val="single" w:sz="2" w:space="0" w:color="auto"/>
              </w:divBdr>
              <w:divsChild>
                <w:div w:id="839849659">
                  <w:marLeft w:val="0"/>
                  <w:marRight w:val="0"/>
                  <w:marTop w:val="0"/>
                  <w:marBottom w:val="0"/>
                  <w:divBdr>
                    <w:top w:val="single" w:sz="2" w:space="0" w:color="auto"/>
                    <w:left w:val="single" w:sz="2" w:space="0" w:color="auto"/>
                    <w:bottom w:val="single" w:sz="2" w:space="0" w:color="auto"/>
                    <w:right w:val="single" w:sz="2" w:space="0" w:color="auto"/>
                  </w:divBdr>
                  <w:divsChild>
                    <w:div w:id="29033351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162771929">
          <w:marLeft w:val="0"/>
          <w:marRight w:val="0"/>
          <w:marTop w:val="0"/>
          <w:marBottom w:val="0"/>
          <w:divBdr>
            <w:top w:val="single" w:sz="2" w:space="0" w:color="auto"/>
            <w:left w:val="single" w:sz="2" w:space="0" w:color="auto"/>
            <w:bottom w:val="single" w:sz="2" w:space="0" w:color="auto"/>
            <w:right w:val="single" w:sz="2" w:space="0" w:color="auto"/>
          </w:divBdr>
          <w:divsChild>
            <w:div w:id="19475618">
              <w:marLeft w:val="0"/>
              <w:marRight w:val="0"/>
              <w:marTop w:val="0"/>
              <w:marBottom w:val="0"/>
              <w:divBdr>
                <w:top w:val="single" w:sz="2" w:space="0" w:color="auto"/>
                <w:left w:val="single" w:sz="2" w:space="0" w:color="auto"/>
                <w:bottom w:val="single" w:sz="2" w:space="0" w:color="auto"/>
                <w:right w:val="single" w:sz="2" w:space="0" w:color="auto"/>
              </w:divBdr>
              <w:divsChild>
                <w:div w:id="271328385">
                  <w:marLeft w:val="0"/>
                  <w:marRight w:val="0"/>
                  <w:marTop w:val="0"/>
                  <w:marBottom w:val="0"/>
                  <w:divBdr>
                    <w:top w:val="single" w:sz="2" w:space="0" w:color="auto"/>
                    <w:left w:val="single" w:sz="2" w:space="0" w:color="auto"/>
                    <w:bottom w:val="single" w:sz="2" w:space="0" w:color="auto"/>
                    <w:right w:val="single" w:sz="2" w:space="0" w:color="auto"/>
                  </w:divBdr>
                  <w:divsChild>
                    <w:div w:id="778570068">
                      <w:marLeft w:val="0"/>
                      <w:marRight w:val="0"/>
                      <w:marTop w:val="0"/>
                      <w:marBottom w:val="0"/>
                      <w:divBdr>
                        <w:top w:val="single" w:sz="2" w:space="0" w:color="auto"/>
                        <w:left w:val="single" w:sz="2" w:space="0" w:color="auto"/>
                        <w:bottom w:val="single" w:sz="2" w:space="0" w:color="auto"/>
                        <w:right w:val="single" w:sz="2" w:space="0" w:color="auto"/>
                      </w:divBdr>
                    </w:div>
                    <w:div w:id="1249196667">
                      <w:marLeft w:val="0"/>
                      <w:marRight w:val="0"/>
                      <w:marTop w:val="0"/>
                      <w:marBottom w:val="0"/>
                      <w:divBdr>
                        <w:top w:val="single" w:sz="2" w:space="0" w:color="auto"/>
                        <w:left w:val="single" w:sz="2" w:space="0" w:color="auto"/>
                        <w:bottom w:val="single" w:sz="2" w:space="0" w:color="auto"/>
                        <w:right w:val="single" w:sz="2" w:space="0" w:color="auto"/>
                      </w:divBdr>
                      <w:divsChild>
                        <w:div w:id="156351647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 w:id="291063639">
      <w:bodyDiv w:val="1"/>
      <w:marLeft w:val="0"/>
      <w:marRight w:val="0"/>
      <w:marTop w:val="0"/>
      <w:marBottom w:val="0"/>
      <w:divBdr>
        <w:top w:val="none" w:sz="0" w:space="0" w:color="auto"/>
        <w:left w:val="none" w:sz="0" w:space="0" w:color="auto"/>
        <w:bottom w:val="none" w:sz="0" w:space="0" w:color="auto"/>
        <w:right w:val="none" w:sz="0" w:space="0" w:color="auto"/>
      </w:divBdr>
      <w:divsChild>
        <w:div w:id="900560854">
          <w:marLeft w:val="0"/>
          <w:marRight w:val="0"/>
          <w:marTop w:val="0"/>
          <w:marBottom w:val="0"/>
          <w:divBdr>
            <w:top w:val="none" w:sz="0" w:space="0" w:color="auto"/>
            <w:left w:val="none" w:sz="0" w:space="0" w:color="auto"/>
            <w:bottom w:val="none" w:sz="0" w:space="0" w:color="auto"/>
            <w:right w:val="none" w:sz="0" w:space="0" w:color="auto"/>
          </w:divBdr>
        </w:div>
        <w:div w:id="123230669">
          <w:marLeft w:val="0"/>
          <w:marRight w:val="0"/>
          <w:marTop w:val="0"/>
          <w:marBottom w:val="0"/>
          <w:divBdr>
            <w:top w:val="none" w:sz="0" w:space="0" w:color="auto"/>
            <w:left w:val="none" w:sz="0" w:space="0" w:color="auto"/>
            <w:bottom w:val="none" w:sz="0" w:space="0" w:color="auto"/>
            <w:right w:val="none" w:sz="0" w:space="0" w:color="auto"/>
          </w:divBdr>
        </w:div>
        <w:div w:id="489517108">
          <w:marLeft w:val="0"/>
          <w:marRight w:val="0"/>
          <w:marTop w:val="0"/>
          <w:marBottom w:val="0"/>
          <w:divBdr>
            <w:top w:val="none" w:sz="0" w:space="0" w:color="auto"/>
            <w:left w:val="none" w:sz="0" w:space="0" w:color="auto"/>
            <w:bottom w:val="none" w:sz="0" w:space="0" w:color="auto"/>
            <w:right w:val="none" w:sz="0" w:space="0" w:color="auto"/>
          </w:divBdr>
        </w:div>
        <w:div w:id="775559487">
          <w:marLeft w:val="0"/>
          <w:marRight w:val="0"/>
          <w:marTop w:val="0"/>
          <w:marBottom w:val="0"/>
          <w:divBdr>
            <w:top w:val="none" w:sz="0" w:space="0" w:color="auto"/>
            <w:left w:val="none" w:sz="0" w:space="0" w:color="auto"/>
            <w:bottom w:val="none" w:sz="0" w:space="0" w:color="auto"/>
            <w:right w:val="none" w:sz="0" w:space="0" w:color="auto"/>
          </w:divBdr>
        </w:div>
        <w:div w:id="188758229">
          <w:marLeft w:val="0"/>
          <w:marRight w:val="0"/>
          <w:marTop w:val="0"/>
          <w:marBottom w:val="0"/>
          <w:divBdr>
            <w:top w:val="none" w:sz="0" w:space="0" w:color="auto"/>
            <w:left w:val="none" w:sz="0" w:space="0" w:color="auto"/>
            <w:bottom w:val="none" w:sz="0" w:space="0" w:color="auto"/>
            <w:right w:val="none" w:sz="0" w:space="0" w:color="auto"/>
          </w:divBdr>
        </w:div>
        <w:div w:id="1664696413">
          <w:marLeft w:val="0"/>
          <w:marRight w:val="0"/>
          <w:marTop w:val="0"/>
          <w:marBottom w:val="0"/>
          <w:divBdr>
            <w:top w:val="none" w:sz="0" w:space="0" w:color="auto"/>
            <w:left w:val="none" w:sz="0" w:space="0" w:color="auto"/>
            <w:bottom w:val="none" w:sz="0" w:space="0" w:color="auto"/>
            <w:right w:val="none" w:sz="0" w:space="0" w:color="auto"/>
          </w:divBdr>
        </w:div>
        <w:div w:id="1313215810">
          <w:marLeft w:val="0"/>
          <w:marRight w:val="0"/>
          <w:marTop w:val="0"/>
          <w:marBottom w:val="0"/>
          <w:divBdr>
            <w:top w:val="none" w:sz="0" w:space="0" w:color="auto"/>
            <w:left w:val="none" w:sz="0" w:space="0" w:color="auto"/>
            <w:bottom w:val="none" w:sz="0" w:space="0" w:color="auto"/>
            <w:right w:val="none" w:sz="0" w:space="0" w:color="auto"/>
          </w:divBdr>
        </w:div>
      </w:divsChild>
    </w:div>
    <w:div w:id="311301121">
      <w:bodyDiv w:val="1"/>
      <w:marLeft w:val="0"/>
      <w:marRight w:val="0"/>
      <w:marTop w:val="0"/>
      <w:marBottom w:val="0"/>
      <w:divBdr>
        <w:top w:val="none" w:sz="0" w:space="0" w:color="auto"/>
        <w:left w:val="none" w:sz="0" w:space="0" w:color="auto"/>
        <w:bottom w:val="none" w:sz="0" w:space="0" w:color="auto"/>
        <w:right w:val="none" w:sz="0" w:space="0" w:color="auto"/>
      </w:divBdr>
      <w:divsChild>
        <w:div w:id="1657420842">
          <w:marLeft w:val="0"/>
          <w:marRight w:val="0"/>
          <w:marTop w:val="0"/>
          <w:marBottom w:val="0"/>
          <w:divBdr>
            <w:top w:val="single" w:sz="2" w:space="0" w:color="auto"/>
            <w:left w:val="single" w:sz="2" w:space="0" w:color="auto"/>
            <w:bottom w:val="single" w:sz="2" w:space="0" w:color="auto"/>
            <w:right w:val="single" w:sz="2" w:space="0" w:color="auto"/>
          </w:divBdr>
          <w:divsChild>
            <w:div w:id="1835491220">
              <w:marLeft w:val="0"/>
              <w:marRight w:val="0"/>
              <w:marTop w:val="0"/>
              <w:marBottom w:val="0"/>
              <w:divBdr>
                <w:top w:val="single" w:sz="2" w:space="0" w:color="auto"/>
                <w:left w:val="single" w:sz="2" w:space="0" w:color="auto"/>
                <w:bottom w:val="single" w:sz="2" w:space="0" w:color="auto"/>
                <w:right w:val="single" w:sz="2" w:space="0" w:color="auto"/>
              </w:divBdr>
              <w:divsChild>
                <w:div w:id="730344194">
                  <w:marLeft w:val="0"/>
                  <w:marRight w:val="0"/>
                  <w:marTop w:val="0"/>
                  <w:marBottom w:val="0"/>
                  <w:divBdr>
                    <w:top w:val="single" w:sz="2" w:space="0" w:color="auto"/>
                    <w:left w:val="single" w:sz="2" w:space="0" w:color="auto"/>
                    <w:bottom w:val="single" w:sz="2" w:space="0" w:color="auto"/>
                    <w:right w:val="single" w:sz="2" w:space="0" w:color="auto"/>
                  </w:divBdr>
                  <w:divsChild>
                    <w:div w:id="97152098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470750879">
          <w:marLeft w:val="0"/>
          <w:marRight w:val="0"/>
          <w:marTop w:val="0"/>
          <w:marBottom w:val="0"/>
          <w:divBdr>
            <w:top w:val="single" w:sz="2" w:space="0" w:color="auto"/>
            <w:left w:val="single" w:sz="2" w:space="0" w:color="auto"/>
            <w:bottom w:val="single" w:sz="2" w:space="0" w:color="auto"/>
            <w:right w:val="single" w:sz="2" w:space="0" w:color="auto"/>
          </w:divBdr>
          <w:divsChild>
            <w:div w:id="446778167">
              <w:marLeft w:val="0"/>
              <w:marRight w:val="0"/>
              <w:marTop w:val="0"/>
              <w:marBottom w:val="0"/>
              <w:divBdr>
                <w:top w:val="single" w:sz="2" w:space="0" w:color="auto"/>
                <w:left w:val="single" w:sz="2" w:space="0" w:color="auto"/>
                <w:bottom w:val="single" w:sz="2" w:space="0" w:color="auto"/>
                <w:right w:val="single" w:sz="2" w:space="0" w:color="auto"/>
              </w:divBdr>
              <w:divsChild>
                <w:div w:id="105454224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842094">
          <w:marLeft w:val="0"/>
          <w:marRight w:val="0"/>
          <w:marTop w:val="0"/>
          <w:marBottom w:val="0"/>
          <w:divBdr>
            <w:top w:val="single" w:sz="2" w:space="0" w:color="auto"/>
            <w:left w:val="single" w:sz="2" w:space="0" w:color="auto"/>
            <w:bottom w:val="single" w:sz="2" w:space="0" w:color="auto"/>
            <w:right w:val="single" w:sz="2" w:space="0" w:color="auto"/>
          </w:divBdr>
          <w:divsChild>
            <w:div w:id="1016545348">
              <w:marLeft w:val="0"/>
              <w:marRight w:val="0"/>
              <w:marTop w:val="0"/>
              <w:marBottom w:val="0"/>
              <w:divBdr>
                <w:top w:val="single" w:sz="2" w:space="0" w:color="auto"/>
                <w:left w:val="single" w:sz="2" w:space="0" w:color="auto"/>
                <w:bottom w:val="single" w:sz="2" w:space="0" w:color="auto"/>
                <w:right w:val="single" w:sz="2" w:space="0" w:color="auto"/>
              </w:divBdr>
              <w:divsChild>
                <w:div w:id="529951469">
                  <w:marLeft w:val="0"/>
                  <w:marRight w:val="0"/>
                  <w:marTop w:val="0"/>
                  <w:marBottom w:val="0"/>
                  <w:divBdr>
                    <w:top w:val="single" w:sz="2" w:space="0" w:color="auto"/>
                    <w:left w:val="single" w:sz="2" w:space="0" w:color="auto"/>
                    <w:bottom w:val="single" w:sz="2" w:space="0" w:color="auto"/>
                    <w:right w:val="single" w:sz="2" w:space="0" w:color="auto"/>
                  </w:divBdr>
                  <w:divsChild>
                    <w:div w:id="175239219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901088337">
          <w:marLeft w:val="0"/>
          <w:marRight w:val="0"/>
          <w:marTop w:val="0"/>
          <w:marBottom w:val="0"/>
          <w:divBdr>
            <w:top w:val="single" w:sz="2" w:space="0" w:color="auto"/>
            <w:left w:val="single" w:sz="2" w:space="0" w:color="auto"/>
            <w:bottom w:val="single" w:sz="2" w:space="0" w:color="auto"/>
            <w:right w:val="single" w:sz="2" w:space="0" w:color="auto"/>
          </w:divBdr>
          <w:divsChild>
            <w:div w:id="1979527464">
              <w:marLeft w:val="0"/>
              <w:marRight w:val="0"/>
              <w:marTop w:val="0"/>
              <w:marBottom w:val="0"/>
              <w:divBdr>
                <w:top w:val="single" w:sz="2" w:space="0" w:color="auto"/>
                <w:left w:val="single" w:sz="2" w:space="0" w:color="auto"/>
                <w:bottom w:val="single" w:sz="2" w:space="0" w:color="auto"/>
                <w:right w:val="single" w:sz="2" w:space="0" w:color="auto"/>
              </w:divBdr>
              <w:divsChild>
                <w:div w:id="1050884123">
                  <w:marLeft w:val="0"/>
                  <w:marRight w:val="0"/>
                  <w:marTop w:val="0"/>
                  <w:marBottom w:val="0"/>
                  <w:divBdr>
                    <w:top w:val="single" w:sz="2" w:space="0" w:color="auto"/>
                    <w:left w:val="single" w:sz="2" w:space="0" w:color="auto"/>
                    <w:bottom w:val="single" w:sz="2" w:space="0" w:color="auto"/>
                    <w:right w:val="single" w:sz="2" w:space="0" w:color="auto"/>
                  </w:divBdr>
                  <w:divsChild>
                    <w:div w:id="41544692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435516386">
      <w:bodyDiv w:val="1"/>
      <w:marLeft w:val="0"/>
      <w:marRight w:val="0"/>
      <w:marTop w:val="0"/>
      <w:marBottom w:val="0"/>
      <w:divBdr>
        <w:top w:val="none" w:sz="0" w:space="0" w:color="auto"/>
        <w:left w:val="none" w:sz="0" w:space="0" w:color="auto"/>
        <w:bottom w:val="none" w:sz="0" w:space="0" w:color="auto"/>
        <w:right w:val="none" w:sz="0" w:space="0" w:color="auto"/>
      </w:divBdr>
    </w:div>
    <w:div w:id="518086266">
      <w:bodyDiv w:val="1"/>
      <w:marLeft w:val="0"/>
      <w:marRight w:val="0"/>
      <w:marTop w:val="0"/>
      <w:marBottom w:val="0"/>
      <w:divBdr>
        <w:top w:val="none" w:sz="0" w:space="0" w:color="auto"/>
        <w:left w:val="none" w:sz="0" w:space="0" w:color="auto"/>
        <w:bottom w:val="none" w:sz="0" w:space="0" w:color="auto"/>
        <w:right w:val="none" w:sz="0" w:space="0" w:color="auto"/>
      </w:divBdr>
    </w:div>
    <w:div w:id="530843951">
      <w:bodyDiv w:val="1"/>
      <w:marLeft w:val="0"/>
      <w:marRight w:val="0"/>
      <w:marTop w:val="0"/>
      <w:marBottom w:val="0"/>
      <w:divBdr>
        <w:top w:val="none" w:sz="0" w:space="0" w:color="auto"/>
        <w:left w:val="none" w:sz="0" w:space="0" w:color="auto"/>
        <w:bottom w:val="none" w:sz="0" w:space="0" w:color="auto"/>
        <w:right w:val="none" w:sz="0" w:space="0" w:color="auto"/>
      </w:divBdr>
    </w:div>
    <w:div w:id="639775412">
      <w:bodyDiv w:val="1"/>
      <w:marLeft w:val="0"/>
      <w:marRight w:val="0"/>
      <w:marTop w:val="0"/>
      <w:marBottom w:val="0"/>
      <w:divBdr>
        <w:top w:val="none" w:sz="0" w:space="0" w:color="auto"/>
        <w:left w:val="none" w:sz="0" w:space="0" w:color="auto"/>
        <w:bottom w:val="none" w:sz="0" w:space="0" w:color="auto"/>
        <w:right w:val="none" w:sz="0" w:space="0" w:color="auto"/>
      </w:divBdr>
    </w:div>
    <w:div w:id="825559871">
      <w:bodyDiv w:val="1"/>
      <w:marLeft w:val="0"/>
      <w:marRight w:val="0"/>
      <w:marTop w:val="0"/>
      <w:marBottom w:val="0"/>
      <w:divBdr>
        <w:top w:val="none" w:sz="0" w:space="0" w:color="auto"/>
        <w:left w:val="none" w:sz="0" w:space="0" w:color="auto"/>
        <w:bottom w:val="none" w:sz="0" w:space="0" w:color="auto"/>
        <w:right w:val="none" w:sz="0" w:space="0" w:color="auto"/>
      </w:divBdr>
    </w:div>
    <w:div w:id="844511471">
      <w:bodyDiv w:val="1"/>
      <w:marLeft w:val="0"/>
      <w:marRight w:val="0"/>
      <w:marTop w:val="0"/>
      <w:marBottom w:val="0"/>
      <w:divBdr>
        <w:top w:val="none" w:sz="0" w:space="0" w:color="auto"/>
        <w:left w:val="none" w:sz="0" w:space="0" w:color="auto"/>
        <w:bottom w:val="none" w:sz="0" w:space="0" w:color="auto"/>
        <w:right w:val="none" w:sz="0" w:space="0" w:color="auto"/>
      </w:divBdr>
    </w:div>
    <w:div w:id="1288929087">
      <w:bodyDiv w:val="1"/>
      <w:marLeft w:val="0"/>
      <w:marRight w:val="0"/>
      <w:marTop w:val="0"/>
      <w:marBottom w:val="0"/>
      <w:divBdr>
        <w:top w:val="none" w:sz="0" w:space="0" w:color="auto"/>
        <w:left w:val="none" w:sz="0" w:space="0" w:color="auto"/>
        <w:bottom w:val="none" w:sz="0" w:space="0" w:color="auto"/>
        <w:right w:val="none" w:sz="0" w:space="0" w:color="auto"/>
      </w:divBdr>
    </w:div>
    <w:div w:id="1425372719">
      <w:bodyDiv w:val="1"/>
      <w:marLeft w:val="0"/>
      <w:marRight w:val="0"/>
      <w:marTop w:val="0"/>
      <w:marBottom w:val="0"/>
      <w:divBdr>
        <w:top w:val="none" w:sz="0" w:space="0" w:color="auto"/>
        <w:left w:val="none" w:sz="0" w:space="0" w:color="auto"/>
        <w:bottom w:val="none" w:sz="0" w:space="0" w:color="auto"/>
        <w:right w:val="none" w:sz="0" w:space="0" w:color="auto"/>
      </w:divBdr>
    </w:div>
    <w:div w:id="1507283661">
      <w:bodyDiv w:val="1"/>
      <w:marLeft w:val="0"/>
      <w:marRight w:val="0"/>
      <w:marTop w:val="0"/>
      <w:marBottom w:val="0"/>
      <w:divBdr>
        <w:top w:val="none" w:sz="0" w:space="0" w:color="auto"/>
        <w:left w:val="none" w:sz="0" w:space="0" w:color="auto"/>
        <w:bottom w:val="none" w:sz="0" w:space="0" w:color="auto"/>
        <w:right w:val="none" w:sz="0" w:space="0" w:color="auto"/>
      </w:divBdr>
    </w:div>
    <w:div w:id="1774200525">
      <w:bodyDiv w:val="1"/>
      <w:marLeft w:val="0"/>
      <w:marRight w:val="0"/>
      <w:marTop w:val="0"/>
      <w:marBottom w:val="0"/>
      <w:divBdr>
        <w:top w:val="none" w:sz="0" w:space="0" w:color="auto"/>
        <w:left w:val="none" w:sz="0" w:space="0" w:color="auto"/>
        <w:bottom w:val="none" w:sz="0" w:space="0" w:color="auto"/>
        <w:right w:val="none" w:sz="0" w:space="0" w:color="auto"/>
      </w:divBdr>
    </w:div>
    <w:div w:id="1894538004">
      <w:bodyDiv w:val="1"/>
      <w:marLeft w:val="0"/>
      <w:marRight w:val="0"/>
      <w:marTop w:val="0"/>
      <w:marBottom w:val="0"/>
      <w:divBdr>
        <w:top w:val="none" w:sz="0" w:space="0" w:color="auto"/>
        <w:left w:val="none" w:sz="0" w:space="0" w:color="auto"/>
        <w:bottom w:val="none" w:sz="0" w:space="0" w:color="auto"/>
        <w:right w:val="none" w:sz="0" w:space="0" w:color="auto"/>
      </w:divBdr>
    </w:div>
    <w:div w:id="1915580258">
      <w:bodyDiv w:val="1"/>
      <w:marLeft w:val="0"/>
      <w:marRight w:val="0"/>
      <w:marTop w:val="0"/>
      <w:marBottom w:val="0"/>
      <w:divBdr>
        <w:top w:val="none" w:sz="0" w:space="0" w:color="auto"/>
        <w:left w:val="none" w:sz="0" w:space="0" w:color="auto"/>
        <w:bottom w:val="none" w:sz="0" w:space="0" w:color="auto"/>
        <w:right w:val="none" w:sz="0" w:space="0" w:color="auto"/>
      </w:divBdr>
      <w:divsChild>
        <w:div w:id="85150279">
          <w:marLeft w:val="0"/>
          <w:marRight w:val="0"/>
          <w:marTop w:val="0"/>
          <w:marBottom w:val="0"/>
          <w:divBdr>
            <w:top w:val="single" w:sz="2" w:space="0" w:color="auto"/>
            <w:left w:val="single" w:sz="2" w:space="0" w:color="auto"/>
            <w:bottom w:val="single" w:sz="2" w:space="0" w:color="auto"/>
            <w:right w:val="single" w:sz="2" w:space="0" w:color="auto"/>
          </w:divBdr>
          <w:divsChild>
            <w:div w:id="907107284">
              <w:marLeft w:val="0"/>
              <w:marRight w:val="0"/>
              <w:marTop w:val="0"/>
              <w:marBottom w:val="0"/>
              <w:divBdr>
                <w:top w:val="single" w:sz="2" w:space="0" w:color="auto"/>
                <w:left w:val="single" w:sz="2" w:space="0" w:color="auto"/>
                <w:bottom w:val="single" w:sz="2" w:space="0" w:color="auto"/>
                <w:right w:val="single" w:sz="2" w:space="0" w:color="auto"/>
              </w:divBdr>
              <w:divsChild>
                <w:div w:id="36518053">
                  <w:marLeft w:val="0"/>
                  <w:marRight w:val="0"/>
                  <w:marTop w:val="0"/>
                  <w:marBottom w:val="0"/>
                  <w:divBdr>
                    <w:top w:val="single" w:sz="2" w:space="0" w:color="auto"/>
                    <w:left w:val="single" w:sz="2" w:space="0" w:color="auto"/>
                    <w:bottom w:val="single" w:sz="2" w:space="0" w:color="auto"/>
                    <w:right w:val="single" w:sz="2" w:space="0" w:color="auto"/>
                  </w:divBdr>
                  <w:divsChild>
                    <w:div w:id="154031610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56143040">
          <w:marLeft w:val="0"/>
          <w:marRight w:val="0"/>
          <w:marTop w:val="0"/>
          <w:marBottom w:val="0"/>
          <w:divBdr>
            <w:top w:val="single" w:sz="2" w:space="0" w:color="auto"/>
            <w:left w:val="single" w:sz="2" w:space="0" w:color="auto"/>
            <w:bottom w:val="single" w:sz="2" w:space="0" w:color="auto"/>
            <w:right w:val="single" w:sz="2" w:space="0" w:color="auto"/>
          </w:divBdr>
          <w:divsChild>
            <w:div w:id="1793554563">
              <w:marLeft w:val="0"/>
              <w:marRight w:val="0"/>
              <w:marTop w:val="0"/>
              <w:marBottom w:val="0"/>
              <w:divBdr>
                <w:top w:val="single" w:sz="2" w:space="0" w:color="auto"/>
                <w:left w:val="single" w:sz="2" w:space="0" w:color="auto"/>
                <w:bottom w:val="single" w:sz="2" w:space="0" w:color="auto"/>
                <w:right w:val="single" w:sz="2" w:space="0" w:color="auto"/>
              </w:divBdr>
              <w:divsChild>
                <w:div w:id="935475704">
                  <w:marLeft w:val="0"/>
                  <w:marRight w:val="0"/>
                  <w:marTop w:val="0"/>
                  <w:marBottom w:val="0"/>
                  <w:divBdr>
                    <w:top w:val="single" w:sz="2" w:space="0" w:color="auto"/>
                    <w:left w:val="single" w:sz="2" w:space="0" w:color="auto"/>
                    <w:bottom w:val="single" w:sz="2" w:space="0" w:color="auto"/>
                    <w:right w:val="single" w:sz="2" w:space="0" w:color="auto"/>
                  </w:divBdr>
                  <w:divsChild>
                    <w:div w:id="786319497">
                      <w:marLeft w:val="0"/>
                      <w:marRight w:val="0"/>
                      <w:marTop w:val="0"/>
                      <w:marBottom w:val="0"/>
                      <w:divBdr>
                        <w:top w:val="single" w:sz="2" w:space="0" w:color="auto"/>
                        <w:left w:val="single" w:sz="2" w:space="0" w:color="auto"/>
                        <w:bottom w:val="single" w:sz="2" w:space="0" w:color="auto"/>
                        <w:right w:val="single" w:sz="2" w:space="0" w:color="auto"/>
                      </w:divBdr>
                    </w:div>
                    <w:div w:id="623777655">
                      <w:marLeft w:val="0"/>
                      <w:marRight w:val="0"/>
                      <w:marTop w:val="0"/>
                      <w:marBottom w:val="0"/>
                      <w:divBdr>
                        <w:top w:val="single" w:sz="2" w:space="0" w:color="auto"/>
                        <w:left w:val="single" w:sz="2" w:space="0" w:color="auto"/>
                        <w:bottom w:val="single" w:sz="2" w:space="0" w:color="auto"/>
                        <w:right w:val="single" w:sz="2" w:space="0" w:color="auto"/>
                      </w:divBdr>
                      <w:divsChild>
                        <w:div w:id="125686410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611402386">
          <w:marLeft w:val="0"/>
          <w:marRight w:val="0"/>
          <w:marTop w:val="0"/>
          <w:marBottom w:val="0"/>
          <w:divBdr>
            <w:top w:val="single" w:sz="2" w:space="0" w:color="auto"/>
            <w:left w:val="single" w:sz="2" w:space="0" w:color="auto"/>
            <w:bottom w:val="single" w:sz="2" w:space="0" w:color="auto"/>
            <w:right w:val="single" w:sz="2" w:space="0" w:color="auto"/>
          </w:divBdr>
          <w:divsChild>
            <w:div w:id="1294947081">
              <w:marLeft w:val="0"/>
              <w:marRight w:val="0"/>
              <w:marTop w:val="0"/>
              <w:marBottom w:val="0"/>
              <w:divBdr>
                <w:top w:val="single" w:sz="2" w:space="0" w:color="auto"/>
                <w:left w:val="single" w:sz="2" w:space="0" w:color="auto"/>
                <w:bottom w:val="single" w:sz="2" w:space="0" w:color="auto"/>
                <w:right w:val="single" w:sz="2" w:space="0" w:color="auto"/>
              </w:divBdr>
              <w:divsChild>
                <w:div w:id="360783079">
                  <w:marLeft w:val="0"/>
                  <w:marRight w:val="0"/>
                  <w:marTop w:val="0"/>
                  <w:marBottom w:val="0"/>
                  <w:divBdr>
                    <w:top w:val="single" w:sz="2" w:space="0" w:color="auto"/>
                    <w:left w:val="single" w:sz="2" w:space="0" w:color="auto"/>
                    <w:bottom w:val="single" w:sz="2" w:space="0" w:color="auto"/>
                    <w:right w:val="single" w:sz="2" w:space="0" w:color="auto"/>
                  </w:divBdr>
                  <w:divsChild>
                    <w:div w:id="103226287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127043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fpa-pso.com/resources-tools/generalized-pustular-psoriasis-do-you-recognize-yourself" TargetMode="External"/><Relationship Id="rId13" Type="http://schemas.openxmlformats.org/officeDocument/2006/relationships/image" Target="media/image1.png"/><Relationship Id="rId18" Type="http://schemas.openxmlformats.org/officeDocument/2006/relationships/hyperlink" Target="https://link.springer.com/article/10.1007/s40257-021-00663-y" TargetMode="External"/><Relationship Id="rId3" Type="http://schemas.openxmlformats.org/officeDocument/2006/relationships/settings" Target="settings.xml"/><Relationship Id="rId21" Type="http://schemas.openxmlformats.org/officeDocument/2006/relationships/hyperlink" Target="https://ifpa-pso.com/topic/gpp" TargetMode="External"/><Relationship Id="rId7" Type="http://schemas.openxmlformats.org/officeDocument/2006/relationships/hyperlink" Target="https://cms.ifpa-pso.com/tools/Now-Act-petition.pdf" TargetMode="External"/><Relationship Id="rId12" Type="http://schemas.openxmlformats.org/officeDocument/2006/relationships/hyperlink" Target="https://cms.ifpa-pso.com/admin/entries/resourcesTools/33049-generalized-pustular-psoriasis-do-you-recognize-yourself"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s://eur02.safelinks.protection.outlook.com/?url=https%3A%2F%2Fpatient.boehringer-ingelheim.com%2Fgpp%2Funderstanding-gpp&amp;data=04%7C01%7Csicily.mburu%40ifpa-pso.com%7C0e4a549688b146c0978408d9e563b91f%7Cd1168d12941947529ff9851f90675870%7C1%7C0%7C637793039076633680%7CUnknown%7CTWFpbGZsb3d8eyJWIjoiMC4wLjAwMDAiLCJQIjoiV2luMzIiLCJBTiI6Ik1haWwiLCJXVCI6Mn0%3D%7C3000&amp;sdata=0Opi4dIvKm3hOTThf52LAXz7%2Bd6dt%2Bsm5YBMr7wukq0%3D&amp;reserved=0" TargetMode="External"/><Relationship Id="rId1" Type="http://schemas.openxmlformats.org/officeDocument/2006/relationships/numbering" Target="numbering.xml"/><Relationship Id="rId6" Type="http://schemas.openxmlformats.org/officeDocument/2006/relationships/hyperlink" Target="https://cms.ifpa-pso.com/admin/entries/resourcesTools/32893-what-are-rare-diseases" TargetMode="External"/><Relationship Id="rId11" Type="http://schemas.openxmlformats.org/officeDocument/2006/relationships/hyperlink" Target="https://www.medicinenet.com/orphan_disease/definition.htm" TargetMode="External"/><Relationship Id="rId24" Type="http://schemas.openxmlformats.org/officeDocument/2006/relationships/theme" Target="theme/theme1.xml"/><Relationship Id="rId5" Type="http://schemas.openxmlformats.org/officeDocument/2006/relationships/hyperlink" Target="mailto:info@ifpa-pso.com" TargetMode="Externa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https://ifpa-pso.com/resources-tools/resolution-addressing-the-challenges-of-persons-living-with-a-rare-disease-and-their-families" TargetMode="External"/><Relationship Id="rId19" Type="http://schemas.openxmlformats.org/officeDocument/2006/relationships/hyperlink" Target="mailto:info@ifpa-pso.com" TargetMode="External"/><Relationship Id="rId4" Type="http://schemas.openxmlformats.org/officeDocument/2006/relationships/webSettings" Target="webSettings.xml"/><Relationship Id="rId9" Type="http://schemas.openxmlformats.org/officeDocument/2006/relationships/hyperlink" Target="https://ifpa-pso.com/resources-tools/emmylou-shares-her-story-with-rare-psoriatic-disease" TargetMode="External"/><Relationship Id="rId14" Type="http://schemas.openxmlformats.org/officeDocument/2006/relationships/image" Target="media/image2.png"/><Relationship Id="rId22" Type="http://schemas.openxmlformats.org/officeDocument/2006/relationships/hyperlink" Target="https://ifpa-pso.com/topic/gpp"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2604</Words>
  <Characters>13806</Characters>
  <Application>Microsoft Office Word</Application>
  <DocSecurity>0</DocSecurity>
  <Lines>115</Lines>
  <Paragraphs>32</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16378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Elsa Flood</dc:creator>
  <cp:keywords/>
  <dc:description/>
  <cp:lastModifiedBy>Veronica Sandström</cp:lastModifiedBy>
  <cp:revision>3</cp:revision>
  <dcterms:created xsi:type="dcterms:W3CDTF">2022-05-25T12:41:00Z</dcterms:created>
  <dcterms:modified xsi:type="dcterms:W3CDTF">2022-05-25T12:51:00Z</dcterms:modified>
</cp:coreProperties>
</file>